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F5" w:rsidRPr="006509F5" w:rsidRDefault="006509F5" w:rsidP="006509F5">
      <w:pPr>
        <w:spacing w:before="240" w:after="0" w:line="240" w:lineRule="auto"/>
        <w:rPr>
          <w:rFonts w:ascii="Times New Roman" w:eastAsia="Times New Roman" w:hAnsi="Times New Roman" w:cs="Times New Roman"/>
          <w:bCs/>
          <w:color w:val="000000"/>
          <w:sz w:val="24"/>
          <w:szCs w:val="24"/>
          <w:lang w:eastAsia="ru-RU"/>
        </w:rPr>
      </w:pPr>
      <w:r w:rsidRPr="006509F5">
        <w:rPr>
          <w:rFonts w:ascii="Times New Roman" w:eastAsia="Times New Roman" w:hAnsi="Times New Roman" w:cs="Times New Roman"/>
          <w:bCs/>
          <w:color w:val="000000"/>
          <w:sz w:val="24"/>
          <w:szCs w:val="24"/>
          <w:lang w:eastAsia="ru-RU"/>
        </w:rPr>
        <w:fldChar w:fldCharType="begin"/>
      </w:r>
      <w:r w:rsidRPr="006509F5">
        <w:rPr>
          <w:rFonts w:ascii="Times New Roman" w:eastAsia="Times New Roman" w:hAnsi="Times New Roman" w:cs="Times New Roman"/>
          <w:bCs/>
          <w:color w:val="000000"/>
          <w:sz w:val="24"/>
          <w:szCs w:val="24"/>
          <w:lang w:eastAsia="ru-RU"/>
        </w:rPr>
        <w:instrText xml:space="preserve"> HYPERLINK "http://files.stroyinf.ru/Data1/9/9560/index.htm" </w:instrText>
      </w:r>
      <w:r w:rsidRPr="006509F5">
        <w:rPr>
          <w:rFonts w:ascii="Times New Roman" w:eastAsia="Times New Roman" w:hAnsi="Times New Roman" w:cs="Times New Roman"/>
          <w:bCs/>
          <w:color w:val="000000"/>
          <w:sz w:val="24"/>
          <w:szCs w:val="24"/>
          <w:lang w:eastAsia="ru-RU"/>
        </w:rPr>
        <w:fldChar w:fldCharType="separate"/>
      </w:r>
      <w:r w:rsidRPr="006509F5">
        <w:rPr>
          <w:rStyle w:val="a5"/>
          <w:rFonts w:ascii="Times New Roman" w:eastAsia="Times New Roman" w:hAnsi="Times New Roman" w:cs="Times New Roman"/>
          <w:bCs/>
          <w:sz w:val="24"/>
          <w:szCs w:val="24"/>
          <w:lang w:eastAsia="ru-RU"/>
        </w:rPr>
        <w:t>http://files.stroyinf.ru/Data1/9/9560/index.htm</w:t>
      </w:r>
      <w:r w:rsidRPr="006509F5">
        <w:rPr>
          <w:rFonts w:ascii="Times New Roman" w:eastAsia="Times New Roman" w:hAnsi="Times New Roman" w:cs="Times New Roman"/>
          <w:bCs/>
          <w:color w:val="000000"/>
          <w:sz w:val="24"/>
          <w:szCs w:val="24"/>
          <w:lang w:eastAsia="ru-RU"/>
        </w:rPr>
        <w:fldChar w:fldCharType="end"/>
      </w:r>
    </w:p>
    <w:p w:rsidR="006509F5" w:rsidRDefault="006509F5" w:rsidP="006509F5">
      <w:pPr>
        <w:spacing w:before="240" w:after="0" w:line="240" w:lineRule="auto"/>
        <w:rPr>
          <w:rFonts w:ascii="Times New Roman" w:eastAsia="Times New Roman" w:hAnsi="Times New Roman" w:cs="Times New Roman"/>
          <w:b/>
          <w:bCs/>
          <w:color w:val="000000"/>
          <w:sz w:val="24"/>
          <w:szCs w:val="24"/>
          <w:lang w:eastAsia="ru-RU"/>
        </w:rPr>
      </w:pPr>
    </w:p>
    <w:p w:rsidR="006509F5" w:rsidRPr="006509F5" w:rsidRDefault="006509F5" w:rsidP="006509F5">
      <w:pPr>
        <w:spacing w:before="240" w:after="0" w:line="240" w:lineRule="auto"/>
        <w:jc w:val="right"/>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z w:val="24"/>
          <w:szCs w:val="24"/>
          <w:lang w:eastAsia="ru-RU"/>
        </w:rPr>
        <w:t>ГОСТ 30778-2001</w:t>
      </w:r>
    </w:p>
    <w:p w:rsidR="006509F5" w:rsidRPr="006509F5" w:rsidRDefault="006509F5" w:rsidP="006509F5">
      <w:pPr>
        <w:spacing w:before="240" w:after="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pacing w:val="60"/>
          <w:sz w:val="24"/>
          <w:szCs w:val="24"/>
          <w:lang w:eastAsia="ru-RU"/>
        </w:rPr>
        <w:t>МЕЖГОСУДАРСТВЕННЫЙ СТАНДАРТ</w:t>
      </w:r>
    </w:p>
    <w:p w:rsidR="006509F5" w:rsidRPr="006509F5" w:rsidRDefault="006509F5" w:rsidP="006509F5">
      <w:pPr>
        <w:spacing w:before="240" w:after="0" w:line="240" w:lineRule="auto"/>
        <w:jc w:val="center"/>
        <w:rPr>
          <w:rFonts w:ascii="Times New Roman" w:eastAsia="Times New Roman" w:hAnsi="Times New Roman" w:cs="Times New Roman"/>
          <w:color w:val="000000"/>
          <w:sz w:val="20"/>
          <w:szCs w:val="20"/>
          <w:lang w:eastAsia="ru-RU"/>
        </w:rPr>
      </w:pPr>
      <w:proofErr w:type="gramStart"/>
      <w:r w:rsidRPr="006509F5">
        <w:rPr>
          <w:rFonts w:ascii="Times New Roman" w:eastAsia="Times New Roman" w:hAnsi="Times New Roman" w:cs="Times New Roman"/>
          <w:b/>
          <w:bCs/>
          <w:color w:val="000000"/>
          <w:sz w:val="28"/>
          <w:szCs w:val="28"/>
          <w:lang w:eastAsia="ru-RU"/>
        </w:rPr>
        <w:t>ПРОКЛАДКИ</w:t>
      </w:r>
      <w:proofErr w:type="gramEnd"/>
      <w:r w:rsidRPr="006509F5">
        <w:rPr>
          <w:rFonts w:ascii="Times New Roman" w:eastAsia="Times New Roman" w:hAnsi="Times New Roman" w:cs="Times New Roman"/>
          <w:b/>
          <w:bCs/>
          <w:color w:val="000000"/>
          <w:sz w:val="28"/>
          <w:szCs w:val="28"/>
          <w:lang w:eastAsia="ru-RU"/>
        </w:rPr>
        <w:t xml:space="preserve"> УПЛОТНЯЮЩИЕ</w:t>
      </w:r>
      <w:r w:rsidRPr="006509F5">
        <w:rPr>
          <w:rFonts w:ascii="Times New Roman" w:eastAsia="Times New Roman" w:hAnsi="Times New Roman" w:cs="Times New Roman"/>
          <w:b/>
          <w:bCs/>
          <w:color w:val="000000"/>
          <w:sz w:val="28"/>
          <w:lang w:eastAsia="ru-RU"/>
        </w:rPr>
        <w:t> </w:t>
      </w:r>
      <w:r w:rsidRPr="006509F5">
        <w:rPr>
          <w:rFonts w:ascii="Times New Roman" w:eastAsia="Times New Roman" w:hAnsi="Times New Roman" w:cs="Times New Roman"/>
          <w:b/>
          <w:bCs/>
          <w:color w:val="000000"/>
          <w:sz w:val="28"/>
          <w:szCs w:val="28"/>
          <w:lang w:eastAsia="ru-RU"/>
        </w:rPr>
        <w:br/>
        <w:t>ИЗ ЭЛАСТОМЕРНЫХ МАТЕРИАЛОВ</w:t>
      </w:r>
      <w:r w:rsidRPr="006509F5">
        <w:rPr>
          <w:rFonts w:ascii="Times New Roman" w:eastAsia="Times New Roman" w:hAnsi="Times New Roman" w:cs="Times New Roman"/>
          <w:b/>
          <w:bCs/>
          <w:color w:val="000000"/>
          <w:sz w:val="28"/>
          <w:lang w:eastAsia="ru-RU"/>
        </w:rPr>
        <w:t> </w:t>
      </w:r>
      <w:r w:rsidRPr="006509F5">
        <w:rPr>
          <w:rFonts w:ascii="Times New Roman" w:eastAsia="Times New Roman" w:hAnsi="Times New Roman" w:cs="Times New Roman"/>
          <w:b/>
          <w:bCs/>
          <w:color w:val="000000"/>
          <w:sz w:val="28"/>
          <w:szCs w:val="28"/>
          <w:lang w:eastAsia="ru-RU"/>
        </w:rPr>
        <w:br/>
        <w:t>ДЛЯ ОКОННЫХ И ДВЕРНЫХ БЛОКОВ</w:t>
      </w:r>
    </w:p>
    <w:p w:rsidR="006509F5" w:rsidRPr="006509F5" w:rsidRDefault="006509F5" w:rsidP="006509F5">
      <w:pPr>
        <w:spacing w:before="240" w:after="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z w:val="24"/>
          <w:szCs w:val="24"/>
          <w:lang w:eastAsia="ru-RU"/>
        </w:rPr>
        <w:t>Технические условия</w:t>
      </w:r>
    </w:p>
    <w:p w:rsidR="006509F5" w:rsidRPr="006509F5" w:rsidRDefault="006509F5" w:rsidP="006509F5">
      <w:pPr>
        <w:spacing w:before="240" w:after="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z w:val="24"/>
          <w:szCs w:val="24"/>
          <w:lang w:eastAsia="ru-RU"/>
        </w:rPr>
        <w:t>МЕЖГОСУДАРСТВЕННАЯ НАУЧНО-ТЕХНИЧЕСКАЯ КОМИССИЯ </w:t>
      </w:r>
      <w:r w:rsidRPr="006509F5">
        <w:rPr>
          <w:rFonts w:ascii="Times New Roman" w:eastAsia="Times New Roman" w:hAnsi="Times New Roman" w:cs="Times New Roman"/>
          <w:b/>
          <w:bCs/>
          <w:color w:val="000000"/>
          <w:sz w:val="24"/>
          <w:szCs w:val="24"/>
          <w:lang w:eastAsia="ru-RU"/>
        </w:rPr>
        <w:br/>
        <w:t>ПО СТАНДАРТИЗАЦИИ, ТЕХНИЧЕСКОМУ НОРМИРОВАНИЮ </w:t>
      </w:r>
      <w:r w:rsidRPr="006509F5">
        <w:rPr>
          <w:rFonts w:ascii="Times New Roman" w:eastAsia="Times New Roman" w:hAnsi="Times New Roman" w:cs="Times New Roman"/>
          <w:b/>
          <w:bCs/>
          <w:color w:val="000000"/>
          <w:sz w:val="24"/>
          <w:szCs w:val="24"/>
          <w:lang w:eastAsia="ru-RU"/>
        </w:rPr>
        <w:br/>
        <w:t>И СЕРТИФИКАЦИИ В СТРОИТЕЛЬСТВЕ (МНТКС)</w:t>
      </w:r>
    </w:p>
    <w:p w:rsidR="006509F5" w:rsidRPr="006509F5" w:rsidRDefault="006509F5" w:rsidP="006509F5">
      <w:pPr>
        <w:spacing w:before="240" w:after="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pacing w:val="60"/>
          <w:sz w:val="24"/>
          <w:szCs w:val="24"/>
          <w:lang w:eastAsia="ru-RU"/>
        </w:rPr>
        <w:t>Москва</w:t>
      </w:r>
    </w:p>
    <w:p w:rsidR="006509F5" w:rsidRPr="006509F5" w:rsidRDefault="006509F5" w:rsidP="006509F5">
      <w:pPr>
        <w:spacing w:before="24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z w:val="24"/>
          <w:szCs w:val="24"/>
          <w:lang w:eastAsia="ru-RU"/>
        </w:rPr>
        <w:t>Предисловие</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1 </w:t>
      </w:r>
      <w:proofErr w:type="gramStart"/>
      <w:r w:rsidRPr="006509F5">
        <w:rPr>
          <w:rFonts w:ascii="Times New Roman" w:eastAsia="Times New Roman" w:hAnsi="Times New Roman" w:cs="Times New Roman"/>
          <w:color w:val="000000"/>
          <w:sz w:val="24"/>
          <w:szCs w:val="24"/>
          <w:lang w:eastAsia="ru-RU"/>
        </w:rPr>
        <w:t>РАЗРАБОТАН</w:t>
      </w:r>
      <w:proofErr w:type="gramEnd"/>
      <w:r w:rsidRPr="006509F5">
        <w:rPr>
          <w:rFonts w:ascii="Times New Roman" w:eastAsia="Times New Roman" w:hAnsi="Times New Roman" w:cs="Times New Roman"/>
          <w:color w:val="000000"/>
          <w:sz w:val="24"/>
          <w:szCs w:val="24"/>
          <w:lang w:eastAsia="ru-RU"/>
        </w:rPr>
        <w:t xml:space="preserve"> ЗАО «</w:t>
      </w:r>
      <w:proofErr w:type="spellStart"/>
      <w:r w:rsidRPr="006509F5">
        <w:rPr>
          <w:rFonts w:ascii="Times New Roman" w:eastAsia="Times New Roman" w:hAnsi="Times New Roman" w:cs="Times New Roman"/>
          <w:color w:val="000000"/>
          <w:sz w:val="24"/>
          <w:szCs w:val="24"/>
          <w:lang w:eastAsia="ru-RU"/>
        </w:rPr>
        <w:t>Уралэластотехника</w:t>
      </w:r>
      <w:proofErr w:type="spellEnd"/>
      <w:r w:rsidRPr="006509F5">
        <w:rPr>
          <w:rFonts w:ascii="Times New Roman" w:eastAsia="Times New Roman" w:hAnsi="Times New Roman" w:cs="Times New Roman"/>
          <w:color w:val="000000"/>
          <w:sz w:val="24"/>
          <w:szCs w:val="24"/>
          <w:lang w:eastAsia="ru-RU"/>
        </w:rPr>
        <w:t>», ОАО «НИИЭМИ», ЗАО «</w:t>
      </w:r>
      <w:proofErr w:type="spellStart"/>
      <w:r w:rsidRPr="006509F5">
        <w:rPr>
          <w:rFonts w:ascii="Times New Roman" w:eastAsia="Times New Roman" w:hAnsi="Times New Roman" w:cs="Times New Roman"/>
          <w:color w:val="000000"/>
          <w:sz w:val="24"/>
          <w:szCs w:val="24"/>
          <w:lang w:eastAsia="ru-RU"/>
        </w:rPr>
        <w:t>Обнинскгазполимер</w:t>
      </w:r>
      <w:proofErr w:type="spellEnd"/>
      <w:r w:rsidRPr="006509F5">
        <w:rPr>
          <w:rFonts w:ascii="Times New Roman" w:eastAsia="Times New Roman" w:hAnsi="Times New Roman" w:cs="Times New Roman"/>
          <w:color w:val="000000"/>
          <w:sz w:val="24"/>
          <w:szCs w:val="24"/>
          <w:lang w:eastAsia="ru-RU"/>
        </w:rPr>
        <w:t>» с участием ЗАО «Т.Б.М.» и фирм «</w:t>
      </w:r>
      <w:proofErr w:type="spellStart"/>
      <w:r w:rsidRPr="006509F5">
        <w:rPr>
          <w:rFonts w:ascii="Times New Roman" w:eastAsia="Times New Roman" w:hAnsi="Times New Roman" w:cs="Times New Roman"/>
          <w:color w:val="000000"/>
          <w:sz w:val="24"/>
          <w:szCs w:val="24"/>
          <w:lang w:eastAsia="ru-RU"/>
        </w:rPr>
        <w:t>Deventer</w:t>
      </w:r>
      <w:proofErr w:type="spellEnd"/>
      <w:r w:rsidRPr="006509F5">
        <w:rPr>
          <w:rFonts w:ascii="Times New Roman" w:eastAsia="Times New Roman" w:hAnsi="Times New Roman" w:cs="Times New Roman"/>
          <w:color w:val="000000"/>
          <w:sz w:val="24"/>
          <w:szCs w:val="24"/>
          <w:lang w:eastAsia="ru-RU"/>
        </w:rPr>
        <w:t>» и «</w:t>
      </w:r>
      <w:proofErr w:type="spellStart"/>
      <w:r w:rsidRPr="006509F5">
        <w:rPr>
          <w:rFonts w:ascii="Times New Roman" w:eastAsia="Times New Roman" w:hAnsi="Times New Roman" w:cs="Times New Roman"/>
          <w:color w:val="000000"/>
          <w:sz w:val="24"/>
          <w:szCs w:val="24"/>
          <w:lang w:eastAsia="ru-RU"/>
        </w:rPr>
        <w:t>Rehau</w:t>
      </w:r>
      <w:proofErr w:type="spellEnd"/>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before="120" w:after="0" w:line="240" w:lineRule="auto"/>
        <w:ind w:firstLine="283"/>
        <w:jc w:val="both"/>
        <w:rPr>
          <w:rFonts w:ascii="Times New Roman" w:eastAsia="Times New Roman" w:hAnsi="Times New Roman" w:cs="Times New Roman"/>
          <w:color w:val="000000"/>
          <w:sz w:val="20"/>
          <w:szCs w:val="20"/>
          <w:lang w:eastAsia="ru-RU"/>
        </w:rPr>
      </w:pPr>
      <w:proofErr w:type="gramStart"/>
      <w:r w:rsidRPr="006509F5">
        <w:rPr>
          <w:rFonts w:ascii="Times New Roman" w:eastAsia="Times New Roman" w:hAnsi="Times New Roman" w:cs="Times New Roman"/>
          <w:color w:val="000000"/>
          <w:sz w:val="24"/>
          <w:szCs w:val="24"/>
          <w:lang w:eastAsia="ru-RU"/>
        </w:rPr>
        <w:t>ВНЕСЕН</w:t>
      </w:r>
      <w:proofErr w:type="gramEnd"/>
      <w:r w:rsidRPr="006509F5">
        <w:rPr>
          <w:rFonts w:ascii="Times New Roman" w:eastAsia="Times New Roman" w:hAnsi="Times New Roman" w:cs="Times New Roman"/>
          <w:color w:val="000000"/>
          <w:sz w:val="24"/>
          <w:szCs w:val="24"/>
          <w:lang w:eastAsia="ru-RU"/>
        </w:rPr>
        <w:t xml:space="preserve"> Госстроем России</w:t>
      </w:r>
    </w:p>
    <w:p w:rsidR="006509F5" w:rsidRPr="006509F5" w:rsidRDefault="006509F5" w:rsidP="006509F5">
      <w:pPr>
        <w:spacing w:before="120"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2 ПРИНЯТ Межгосударственной научно-технической комиссией по стандартизации, техническому нормированию и сертификации в строительстве (МНТКС) 30 мая 2001 г.</w:t>
      </w:r>
    </w:p>
    <w:p w:rsidR="006509F5" w:rsidRPr="006509F5" w:rsidRDefault="006509F5" w:rsidP="006509F5">
      <w:pPr>
        <w:spacing w:before="120" w:after="120" w:line="240" w:lineRule="auto"/>
        <w:ind w:firstLine="284"/>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За принятие проголосовали</w:t>
      </w:r>
    </w:p>
    <w:tbl>
      <w:tblPr>
        <w:tblW w:w="0" w:type="auto"/>
        <w:jc w:val="center"/>
        <w:tblCellMar>
          <w:left w:w="0" w:type="dxa"/>
          <w:right w:w="0" w:type="dxa"/>
        </w:tblCellMar>
        <w:tblLook w:val="04A0"/>
      </w:tblPr>
      <w:tblGrid>
        <w:gridCol w:w="4088"/>
        <w:gridCol w:w="5323"/>
      </w:tblGrid>
      <w:tr w:rsidR="006509F5" w:rsidRPr="006509F5" w:rsidTr="006509F5">
        <w:trPr>
          <w:tblHeader/>
          <w:jc w:val="center"/>
        </w:trPr>
        <w:tc>
          <w:tcPr>
            <w:tcW w:w="21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Наименование государства</w:t>
            </w:r>
          </w:p>
        </w:tc>
        <w:tc>
          <w:tcPr>
            <w:tcW w:w="2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Наименование органа государственного управления строительством</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Азербайджанская Республика</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Госстрой Азербайджанской Республики</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Республика Армения</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Министерство градостроительства Республики Армения</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Республика Казахстан</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proofErr w:type="spellStart"/>
            <w:r w:rsidRPr="006509F5">
              <w:rPr>
                <w:rFonts w:ascii="Times New Roman" w:eastAsia="Times New Roman" w:hAnsi="Times New Roman" w:cs="Times New Roman"/>
                <w:sz w:val="20"/>
                <w:szCs w:val="20"/>
                <w:lang w:eastAsia="ru-RU"/>
              </w:rPr>
              <w:t>Казстройкомитет</w:t>
            </w:r>
            <w:proofErr w:type="spellEnd"/>
            <w:r w:rsidRPr="006509F5">
              <w:rPr>
                <w:rFonts w:ascii="Times New Roman" w:eastAsia="Times New Roman" w:hAnsi="Times New Roman" w:cs="Times New Roman"/>
                <w:sz w:val="20"/>
                <w:szCs w:val="20"/>
                <w:lang w:eastAsia="ru-RU"/>
              </w:rPr>
              <w:t xml:space="preserve"> Республики Казахстан</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proofErr w:type="spellStart"/>
            <w:r w:rsidRPr="006509F5">
              <w:rPr>
                <w:rFonts w:ascii="Times New Roman" w:eastAsia="Times New Roman" w:hAnsi="Times New Roman" w:cs="Times New Roman"/>
                <w:sz w:val="20"/>
                <w:szCs w:val="20"/>
                <w:lang w:eastAsia="ru-RU"/>
              </w:rPr>
              <w:t>Кыргызская</w:t>
            </w:r>
            <w:proofErr w:type="spellEnd"/>
            <w:r w:rsidRPr="006509F5">
              <w:rPr>
                <w:rFonts w:ascii="Times New Roman" w:eastAsia="Times New Roman" w:hAnsi="Times New Roman" w:cs="Times New Roman"/>
                <w:sz w:val="20"/>
                <w:szCs w:val="20"/>
                <w:lang w:eastAsia="ru-RU"/>
              </w:rPr>
              <w:t xml:space="preserve"> Республика</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xml:space="preserve">Государственная комиссия при Правительстве </w:t>
            </w:r>
            <w:proofErr w:type="spellStart"/>
            <w:r w:rsidRPr="006509F5">
              <w:rPr>
                <w:rFonts w:ascii="Times New Roman" w:eastAsia="Times New Roman" w:hAnsi="Times New Roman" w:cs="Times New Roman"/>
                <w:sz w:val="20"/>
                <w:szCs w:val="20"/>
                <w:lang w:eastAsia="ru-RU"/>
              </w:rPr>
              <w:t>Кыргызской</w:t>
            </w:r>
            <w:proofErr w:type="spellEnd"/>
            <w:r w:rsidRPr="006509F5">
              <w:rPr>
                <w:rFonts w:ascii="Times New Roman" w:eastAsia="Times New Roman" w:hAnsi="Times New Roman" w:cs="Times New Roman"/>
                <w:sz w:val="20"/>
                <w:szCs w:val="20"/>
                <w:lang w:eastAsia="ru-RU"/>
              </w:rPr>
              <w:t xml:space="preserve"> Республики по архитектуре и строительству</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Республика Молдова</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Министерство экологии и благоустройства территорий Республики Молдова</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Российская Федерация</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Госстрой России</w:t>
            </w:r>
          </w:p>
        </w:tc>
      </w:tr>
      <w:tr w:rsidR="006509F5" w:rsidRPr="006509F5" w:rsidTr="006509F5">
        <w:trPr>
          <w:jc w:val="center"/>
        </w:trPr>
        <w:tc>
          <w:tcPr>
            <w:tcW w:w="2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Республика Узбекистан</w:t>
            </w:r>
          </w:p>
        </w:tc>
        <w:tc>
          <w:tcPr>
            <w:tcW w:w="280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proofErr w:type="spellStart"/>
            <w:r w:rsidRPr="006509F5">
              <w:rPr>
                <w:rFonts w:ascii="Times New Roman" w:eastAsia="Times New Roman" w:hAnsi="Times New Roman" w:cs="Times New Roman"/>
                <w:sz w:val="20"/>
                <w:szCs w:val="20"/>
                <w:lang w:eastAsia="ru-RU"/>
              </w:rPr>
              <w:t>Госархитектстрой</w:t>
            </w:r>
            <w:proofErr w:type="spellEnd"/>
            <w:r w:rsidRPr="006509F5">
              <w:rPr>
                <w:rFonts w:ascii="Times New Roman" w:eastAsia="Times New Roman" w:hAnsi="Times New Roman" w:cs="Times New Roman"/>
                <w:sz w:val="20"/>
                <w:szCs w:val="20"/>
                <w:lang w:eastAsia="ru-RU"/>
              </w:rPr>
              <w:t xml:space="preserve"> Республики Узбекистан</w:t>
            </w:r>
          </w:p>
        </w:tc>
      </w:tr>
    </w:tbl>
    <w:p w:rsidR="006509F5" w:rsidRPr="006509F5" w:rsidRDefault="006509F5" w:rsidP="006509F5">
      <w:pPr>
        <w:spacing w:before="120"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3 ВВЕДЕН ВПЕРВЫЕ</w:t>
      </w:r>
    </w:p>
    <w:p w:rsidR="006509F5" w:rsidRPr="006509F5" w:rsidRDefault="006509F5" w:rsidP="006509F5">
      <w:pPr>
        <w:spacing w:before="120"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 ВВЕДЕН В ДЕЙСТВИЕ с 1 июля 2002 г. в качестве государственного стандарта Российской Федерации постановлением Госстроя России от 24 декабря 2001 г. № 126</w:t>
      </w:r>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tblPr>
      <w:tblGrid>
        <w:gridCol w:w="9290"/>
      </w:tblGrid>
      <w:tr w:rsidR="006509F5" w:rsidRPr="006509F5" w:rsidTr="006509F5">
        <w:trPr>
          <w:jc w:val="center"/>
        </w:trPr>
        <w:tc>
          <w:tcPr>
            <w:tcW w:w="9290" w:type="dxa"/>
            <w:tcBorders>
              <w:top w:val="nil"/>
              <w:left w:val="nil"/>
              <w:bottom w:val="nil"/>
              <w:right w:val="nil"/>
            </w:tcBorders>
            <w:tcMar>
              <w:top w:w="0" w:type="dxa"/>
              <w:left w:w="108" w:type="dxa"/>
              <w:bottom w:w="0" w:type="dxa"/>
              <w:right w:w="108" w:type="dxa"/>
            </w:tcMar>
            <w:hideMark/>
          </w:tcPr>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4" w:anchor="i12684" w:history="1">
              <w:r w:rsidRPr="006509F5">
                <w:rPr>
                  <w:rFonts w:ascii="Times New Roman" w:eastAsia="Times New Roman" w:hAnsi="Times New Roman" w:cs="Times New Roman"/>
                  <w:b/>
                  <w:bCs/>
                  <w:color w:val="0000FF"/>
                  <w:sz w:val="11"/>
                  <w:u w:val="single"/>
                  <w:lang w:eastAsia="ru-RU"/>
                </w:rPr>
                <w:t>1 Область применения</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5" w:anchor="i28859" w:history="1">
              <w:r w:rsidRPr="006509F5">
                <w:rPr>
                  <w:rFonts w:ascii="Times New Roman" w:eastAsia="Times New Roman" w:hAnsi="Times New Roman" w:cs="Times New Roman"/>
                  <w:b/>
                  <w:bCs/>
                  <w:color w:val="0000FF"/>
                  <w:sz w:val="11"/>
                  <w:u w:val="single"/>
                  <w:lang w:eastAsia="ru-RU"/>
                </w:rPr>
                <w:t>2 Нормативные ссылки</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6" w:anchor="i35494" w:history="1">
              <w:r w:rsidRPr="006509F5">
                <w:rPr>
                  <w:rFonts w:ascii="Times New Roman" w:eastAsia="Times New Roman" w:hAnsi="Times New Roman" w:cs="Times New Roman"/>
                  <w:b/>
                  <w:bCs/>
                  <w:color w:val="0000FF"/>
                  <w:sz w:val="11"/>
                  <w:u w:val="single"/>
                  <w:lang w:eastAsia="ru-RU"/>
                </w:rPr>
                <w:t>3 Классификация и обозначения</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7" w:anchor="i45412" w:history="1">
              <w:r w:rsidRPr="006509F5">
                <w:rPr>
                  <w:rFonts w:ascii="Times New Roman" w:eastAsia="Times New Roman" w:hAnsi="Times New Roman" w:cs="Times New Roman"/>
                  <w:b/>
                  <w:bCs/>
                  <w:color w:val="0000FF"/>
                  <w:sz w:val="11"/>
                  <w:u w:val="single"/>
                  <w:lang w:eastAsia="ru-RU"/>
                </w:rPr>
                <w:t>4 Технические требования</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8" w:anchor="i215597" w:history="1">
              <w:r w:rsidRPr="006509F5">
                <w:rPr>
                  <w:rFonts w:ascii="Times New Roman" w:eastAsia="Times New Roman" w:hAnsi="Times New Roman" w:cs="Times New Roman"/>
                  <w:b/>
                  <w:bCs/>
                  <w:color w:val="0000FF"/>
                  <w:sz w:val="11"/>
                  <w:u w:val="single"/>
                  <w:lang w:eastAsia="ru-RU"/>
                </w:rPr>
                <w:t>5 Правила приемки</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9" w:anchor="i237168" w:history="1">
              <w:r w:rsidRPr="006509F5">
                <w:rPr>
                  <w:rFonts w:ascii="Times New Roman" w:eastAsia="Times New Roman" w:hAnsi="Times New Roman" w:cs="Times New Roman"/>
                  <w:b/>
                  <w:bCs/>
                  <w:color w:val="0000FF"/>
                  <w:sz w:val="11"/>
                  <w:u w:val="single"/>
                  <w:lang w:eastAsia="ru-RU"/>
                </w:rPr>
                <w:t>6 Методы контроля</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10" w:anchor="i245827" w:history="1">
              <w:r w:rsidRPr="006509F5">
                <w:rPr>
                  <w:rFonts w:ascii="Times New Roman" w:eastAsia="Times New Roman" w:hAnsi="Times New Roman" w:cs="Times New Roman"/>
                  <w:b/>
                  <w:bCs/>
                  <w:color w:val="0000FF"/>
                  <w:sz w:val="11"/>
                  <w:u w:val="single"/>
                  <w:lang w:eastAsia="ru-RU"/>
                </w:rPr>
                <w:t>7 Транспортирование и хранение</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11" w:anchor="i256856" w:history="1">
              <w:r w:rsidRPr="006509F5">
                <w:rPr>
                  <w:rFonts w:ascii="Times New Roman" w:eastAsia="Times New Roman" w:hAnsi="Times New Roman" w:cs="Times New Roman"/>
                  <w:b/>
                  <w:bCs/>
                  <w:color w:val="0000FF"/>
                  <w:sz w:val="11"/>
                  <w:u w:val="single"/>
                  <w:lang w:eastAsia="ru-RU"/>
                </w:rPr>
                <w:t>8 Указания по эксплуатации</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12" w:anchor="i268251" w:history="1">
              <w:r w:rsidRPr="006509F5">
                <w:rPr>
                  <w:rFonts w:ascii="Times New Roman" w:eastAsia="Times New Roman" w:hAnsi="Times New Roman" w:cs="Times New Roman"/>
                  <w:b/>
                  <w:bCs/>
                  <w:color w:val="0000FF"/>
                  <w:sz w:val="11"/>
                  <w:u w:val="single"/>
                  <w:lang w:eastAsia="ru-RU"/>
                </w:rPr>
                <w:t>9 Гарантии изготовителя</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13" w:anchor="i271344" w:history="1">
              <w:r w:rsidRPr="006509F5">
                <w:rPr>
                  <w:rFonts w:ascii="Times New Roman" w:eastAsia="Times New Roman" w:hAnsi="Times New Roman" w:cs="Times New Roman"/>
                  <w:b/>
                  <w:bCs/>
                  <w:color w:val="0000FF"/>
                  <w:sz w:val="11"/>
                  <w:u w:val="single"/>
                  <w:lang w:eastAsia="ru-RU"/>
                </w:rPr>
                <w:t>Приложение</w:t>
              </w:r>
              <w:proofErr w:type="gramStart"/>
              <w:r w:rsidRPr="006509F5">
                <w:rPr>
                  <w:rFonts w:ascii="Times New Roman" w:eastAsia="Times New Roman" w:hAnsi="Times New Roman" w:cs="Times New Roman"/>
                  <w:b/>
                  <w:bCs/>
                  <w:color w:val="0000FF"/>
                  <w:sz w:val="11"/>
                  <w:u w:val="single"/>
                  <w:lang w:eastAsia="ru-RU"/>
                </w:rPr>
                <w:t xml:space="preserve"> А</w:t>
              </w:r>
              <w:proofErr w:type="gramEnd"/>
            </w:hyperlink>
            <w:r w:rsidRPr="006509F5">
              <w:rPr>
                <w:rFonts w:ascii="Times New Roman" w:eastAsia="Times New Roman" w:hAnsi="Times New Roman" w:cs="Times New Roman"/>
                <w:color w:val="0000FF"/>
                <w:sz w:val="24"/>
                <w:szCs w:val="24"/>
                <w:lang w:eastAsia="ru-RU"/>
              </w:rPr>
              <w:t> </w:t>
            </w:r>
            <w:hyperlink r:id="rId14" w:anchor="i297284" w:history="1">
              <w:r w:rsidRPr="006509F5">
                <w:rPr>
                  <w:rFonts w:ascii="Times New Roman" w:eastAsia="Times New Roman" w:hAnsi="Times New Roman" w:cs="Times New Roman"/>
                  <w:b/>
                  <w:bCs/>
                  <w:color w:val="0000FF"/>
                  <w:sz w:val="11"/>
                  <w:u w:val="single"/>
                  <w:lang w:eastAsia="ru-RU"/>
                </w:rPr>
                <w:t>Примеры сечений уплотнителей</w:t>
              </w:r>
            </w:hyperlink>
          </w:p>
          <w:p w:rsidR="006509F5" w:rsidRPr="006509F5" w:rsidRDefault="006509F5" w:rsidP="006509F5">
            <w:pPr>
              <w:spacing w:after="0" w:line="240" w:lineRule="auto"/>
              <w:ind w:right="454"/>
              <w:rPr>
                <w:rFonts w:ascii="Times New Roman" w:eastAsia="Times New Roman" w:hAnsi="Times New Roman" w:cs="Times New Roman"/>
                <w:sz w:val="24"/>
                <w:szCs w:val="24"/>
                <w:lang w:eastAsia="ru-RU"/>
              </w:rPr>
            </w:pPr>
            <w:hyperlink r:id="rId15" w:anchor="i302588" w:history="1">
              <w:r w:rsidRPr="006509F5">
                <w:rPr>
                  <w:rFonts w:ascii="Times New Roman" w:eastAsia="Times New Roman" w:hAnsi="Times New Roman" w:cs="Times New Roman"/>
                  <w:b/>
                  <w:bCs/>
                  <w:color w:val="0000FF"/>
                  <w:sz w:val="11"/>
                  <w:u w:val="single"/>
                  <w:lang w:eastAsia="ru-RU"/>
                </w:rPr>
                <w:t>Приложение</w:t>
              </w:r>
              <w:proofErr w:type="gramStart"/>
              <w:r w:rsidRPr="006509F5">
                <w:rPr>
                  <w:rFonts w:ascii="Times New Roman" w:eastAsia="Times New Roman" w:hAnsi="Times New Roman" w:cs="Times New Roman"/>
                  <w:b/>
                  <w:bCs/>
                  <w:color w:val="0000FF"/>
                  <w:sz w:val="11"/>
                  <w:u w:val="single"/>
                  <w:lang w:eastAsia="ru-RU"/>
                </w:rPr>
                <w:t xml:space="preserve"> Б</w:t>
              </w:r>
              <w:proofErr w:type="gramEnd"/>
            </w:hyperlink>
            <w:r w:rsidRPr="006509F5">
              <w:rPr>
                <w:rFonts w:ascii="Times New Roman" w:eastAsia="Times New Roman" w:hAnsi="Times New Roman" w:cs="Times New Roman"/>
                <w:color w:val="0000FF"/>
                <w:sz w:val="24"/>
                <w:szCs w:val="24"/>
                <w:lang w:eastAsia="ru-RU"/>
              </w:rPr>
              <w:t> </w:t>
            </w:r>
            <w:hyperlink r:id="rId16" w:anchor="i312872" w:history="1">
              <w:r w:rsidRPr="006509F5">
                <w:rPr>
                  <w:rFonts w:ascii="Times New Roman" w:eastAsia="Times New Roman" w:hAnsi="Times New Roman" w:cs="Times New Roman"/>
                  <w:b/>
                  <w:bCs/>
                  <w:color w:val="0000FF"/>
                  <w:sz w:val="11"/>
                  <w:u w:val="single"/>
                  <w:lang w:eastAsia="ru-RU"/>
                </w:rPr>
                <w:t>Сведения о разработчиках стандарта</w:t>
              </w:r>
            </w:hyperlink>
          </w:p>
        </w:tc>
      </w:tr>
    </w:tbl>
    <w:p w:rsidR="006509F5" w:rsidRPr="006509F5" w:rsidRDefault="006509F5" w:rsidP="006509F5">
      <w:pPr>
        <w:spacing w:before="120" w:after="0" w:line="240" w:lineRule="auto"/>
        <w:jc w:val="right"/>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z w:val="24"/>
          <w:szCs w:val="24"/>
          <w:lang w:eastAsia="ru-RU"/>
        </w:rPr>
        <w:t>ГОСТ 30778-2001</w:t>
      </w:r>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pacing w:val="60"/>
          <w:sz w:val="24"/>
          <w:szCs w:val="24"/>
          <w:lang w:eastAsia="ru-RU"/>
        </w:rPr>
        <w:lastRenderedPageBreak/>
        <w:t>МЕЖГОСУДАРСТВЕННЫЙ СТАНДАРТ</w:t>
      </w:r>
    </w:p>
    <w:tbl>
      <w:tblPr>
        <w:tblW w:w="5000" w:type="pct"/>
        <w:tblCellMar>
          <w:left w:w="0" w:type="dxa"/>
          <w:right w:w="0" w:type="dxa"/>
        </w:tblCellMar>
        <w:tblLook w:val="04A0"/>
      </w:tblPr>
      <w:tblGrid>
        <w:gridCol w:w="9571"/>
      </w:tblGrid>
      <w:tr w:rsidR="006509F5" w:rsidRPr="006509F5" w:rsidTr="006509F5">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rsidR="006509F5" w:rsidRPr="006509F5" w:rsidRDefault="006509F5" w:rsidP="006509F5">
            <w:pPr>
              <w:spacing w:before="120" w:after="0" w:line="240" w:lineRule="auto"/>
              <w:jc w:val="center"/>
              <w:rPr>
                <w:rFonts w:ascii="Times New Roman" w:eastAsia="Times New Roman" w:hAnsi="Times New Roman" w:cs="Times New Roman"/>
                <w:sz w:val="20"/>
                <w:szCs w:val="20"/>
                <w:lang w:eastAsia="ru-RU"/>
              </w:rPr>
            </w:pPr>
            <w:proofErr w:type="gramStart"/>
            <w:r w:rsidRPr="006509F5">
              <w:rPr>
                <w:rFonts w:ascii="Times New Roman" w:eastAsia="Times New Roman" w:hAnsi="Times New Roman" w:cs="Times New Roman"/>
                <w:b/>
                <w:bCs/>
                <w:sz w:val="24"/>
                <w:szCs w:val="24"/>
                <w:lang w:eastAsia="ru-RU"/>
              </w:rPr>
              <w:t>ПРОКЛАДКИ</w:t>
            </w:r>
            <w:proofErr w:type="gramEnd"/>
            <w:r w:rsidRPr="006509F5">
              <w:rPr>
                <w:rFonts w:ascii="Times New Roman" w:eastAsia="Times New Roman" w:hAnsi="Times New Roman" w:cs="Times New Roman"/>
                <w:b/>
                <w:bCs/>
                <w:sz w:val="24"/>
                <w:szCs w:val="24"/>
                <w:lang w:eastAsia="ru-RU"/>
              </w:rPr>
              <w:t xml:space="preserve"> УПЛОТНЯЮЩИЕ ИЗ ЭЛАСТОМЕРНЫХ МАТЕРИАЛОВ </w:t>
            </w:r>
            <w:r w:rsidRPr="006509F5">
              <w:rPr>
                <w:rFonts w:ascii="Times New Roman" w:eastAsia="Times New Roman" w:hAnsi="Times New Roman" w:cs="Times New Roman"/>
                <w:b/>
                <w:bCs/>
                <w:sz w:val="24"/>
                <w:szCs w:val="24"/>
                <w:lang w:eastAsia="ru-RU"/>
              </w:rPr>
              <w:br/>
              <w:t>ДЛЯ ОКОННЫХ И ДВЕРНЫХ БЛОКОВ</w:t>
            </w:r>
          </w:p>
          <w:p w:rsidR="006509F5" w:rsidRPr="006509F5" w:rsidRDefault="006509F5" w:rsidP="006509F5">
            <w:pPr>
              <w:spacing w:before="120" w:after="0" w:line="240" w:lineRule="auto"/>
              <w:jc w:val="center"/>
              <w:rPr>
                <w:rFonts w:ascii="Times New Roman" w:eastAsia="Times New Roman" w:hAnsi="Times New Roman" w:cs="Times New Roman"/>
                <w:sz w:val="20"/>
                <w:szCs w:val="20"/>
                <w:lang w:val="en-US" w:eastAsia="ru-RU"/>
              </w:rPr>
            </w:pPr>
            <w:r w:rsidRPr="006509F5">
              <w:rPr>
                <w:rFonts w:ascii="Times New Roman" w:eastAsia="Times New Roman" w:hAnsi="Times New Roman" w:cs="Times New Roman"/>
                <w:b/>
                <w:bCs/>
                <w:sz w:val="24"/>
                <w:szCs w:val="24"/>
                <w:lang w:eastAsia="ru-RU"/>
              </w:rPr>
              <w:t>Технические</w:t>
            </w:r>
            <w:r w:rsidRPr="006509F5">
              <w:rPr>
                <w:rFonts w:ascii="Times New Roman" w:eastAsia="Times New Roman" w:hAnsi="Times New Roman" w:cs="Times New Roman"/>
                <w:b/>
                <w:bCs/>
                <w:sz w:val="24"/>
                <w:szCs w:val="24"/>
                <w:lang w:val="en-US" w:eastAsia="ru-RU"/>
              </w:rPr>
              <w:t> </w:t>
            </w:r>
            <w:r w:rsidRPr="006509F5">
              <w:rPr>
                <w:rFonts w:ascii="Times New Roman" w:eastAsia="Times New Roman" w:hAnsi="Times New Roman" w:cs="Times New Roman"/>
                <w:b/>
                <w:bCs/>
                <w:sz w:val="24"/>
                <w:szCs w:val="24"/>
                <w:lang w:eastAsia="ru-RU"/>
              </w:rPr>
              <w:t>условия</w:t>
            </w:r>
          </w:p>
          <w:p w:rsidR="006509F5" w:rsidRPr="006509F5" w:rsidRDefault="006509F5" w:rsidP="006509F5">
            <w:pPr>
              <w:spacing w:before="120" w:after="0" w:line="240" w:lineRule="auto"/>
              <w:jc w:val="center"/>
              <w:rPr>
                <w:rFonts w:ascii="Times New Roman" w:eastAsia="Times New Roman" w:hAnsi="Times New Roman" w:cs="Times New Roman"/>
                <w:sz w:val="20"/>
                <w:szCs w:val="20"/>
                <w:lang w:val="en-US" w:eastAsia="ru-RU"/>
              </w:rPr>
            </w:pPr>
            <w:r w:rsidRPr="006509F5">
              <w:rPr>
                <w:rFonts w:ascii="Times New Roman" w:eastAsia="Times New Roman" w:hAnsi="Times New Roman" w:cs="Times New Roman"/>
                <w:b/>
                <w:bCs/>
                <w:sz w:val="24"/>
                <w:szCs w:val="24"/>
                <w:lang w:val="en-US" w:eastAsia="ru-RU"/>
              </w:rPr>
              <w:t>RUBBER COMPRESSION-TYPES </w:t>
            </w:r>
            <w:r w:rsidRPr="006509F5">
              <w:rPr>
                <w:rFonts w:ascii="Times New Roman" w:eastAsia="Times New Roman" w:hAnsi="Times New Roman" w:cs="Times New Roman"/>
                <w:b/>
                <w:bCs/>
                <w:sz w:val="24"/>
                <w:szCs w:val="24"/>
                <w:lang w:val="en-US" w:eastAsia="ru-RU"/>
              </w:rPr>
              <w:br/>
              <w:t>FOR WINDOWS AND DOORS</w:t>
            </w:r>
          </w:p>
          <w:p w:rsidR="006509F5" w:rsidRPr="006509F5" w:rsidRDefault="006509F5" w:rsidP="006509F5">
            <w:pPr>
              <w:spacing w:before="120" w:after="120" w:line="240" w:lineRule="auto"/>
              <w:jc w:val="center"/>
              <w:rPr>
                <w:rFonts w:ascii="Times New Roman" w:eastAsia="Times New Roman" w:hAnsi="Times New Roman" w:cs="Times New Roman"/>
                <w:sz w:val="64"/>
                <w:szCs w:val="64"/>
                <w:lang w:eastAsia="ru-RU"/>
              </w:rPr>
            </w:pPr>
            <w:proofErr w:type="spellStart"/>
            <w:r w:rsidRPr="006509F5">
              <w:rPr>
                <w:rFonts w:ascii="Times New Roman" w:eastAsia="Times New Roman" w:hAnsi="Times New Roman" w:cs="Times New Roman"/>
                <w:b/>
                <w:bCs/>
                <w:sz w:val="24"/>
                <w:szCs w:val="24"/>
                <w:lang w:eastAsia="ru-RU"/>
              </w:rPr>
              <w:t>Specifications</w:t>
            </w:r>
            <w:proofErr w:type="spellEnd"/>
          </w:p>
        </w:tc>
      </w:tr>
    </w:tbl>
    <w:p w:rsidR="006509F5" w:rsidRPr="006509F5" w:rsidRDefault="006509F5" w:rsidP="006509F5">
      <w:pPr>
        <w:spacing w:before="120" w:after="0" w:line="240" w:lineRule="auto"/>
        <w:jc w:val="right"/>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color w:val="000000"/>
          <w:sz w:val="24"/>
          <w:szCs w:val="24"/>
          <w:lang w:eastAsia="ru-RU"/>
        </w:rPr>
        <w:t>Дата введения 2002-07-01</w:t>
      </w:r>
    </w:p>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0" w:name="i12684"/>
      <w:r w:rsidRPr="006509F5">
        <w:rPr>
          <w:rFonts w:ascii="Times New Roman" w:eastAsia="Times New Roman" w:hAnsi="Times New Roman" w:cs="Times New Roman"/>
          <w:b/>
          <w:bCs/>
          <w:color w:val="000000"/>
          <w:kern w:val="36"/>
          <w:sz w:val="11"/>
          <w:szCs w:val="11"/>
          <w:lang w:eastAsia="ru-RU"/>
        </w:rPr>
        <w:t>1 Область применения</w:t>
      </w:r>
      <w:bookmarkEnd w:id="0"/>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Настоящий стандарт распространяется на уплотняющие прокладки из монолитных </w:t>
      </w:r>
      <w:proofErr w:type="spellStart"/>
      <w:r w:rsidRPr="006509F5">
        <w:rPr>
          <w:rFonts w:ascii="Times New Roman" w:eastAsia="Times New Roman" w:hAnsi="Times New Roman" w:cs="Times New Roman"/>
          <w:color w:val="000000"/>
          <w:sz w:val="24"/>
          <w:szCs w:val="24"/>
          <w:lang w:eastAsia="ru-RU"/>
        </w:rPr>
        <w:t>эластомерных</w:t>
      </w:r>
      <w:proofErr w:type="spellEnd"/>
      <w:r w:rsidRPr="006509F5">
        <w:rPr>
          <w:rFonts w:ascii="Times New Roman" w:eastAsia="Times New Roman" w:hAnsi="Times New Roman" w:cs="Times New Roman"/>
          <w:color w:val="000000"/>
          <w:sz w:val="24"/>
          <w:szCs w:val="24"/>
          <w:lang w:eastAsia="ru-RU"/>
        </w:rPr>
        <w:t xml:space="preserve"> материалов для оконных и дверных блоков (далее - уплотнители), изготавливаемые методом экструзии и предназначенные для уплотнения различных типов оконных и дверных блоков, монтажных соединений стеклопакетов и других </w:t>
      </w:r>
      <w:proofErr w:type="spellStart"/>
      <w:r w:rsidRPr="006509F5">
        <w:rPr>
          <w:rFonts w:ascii="Times New Roman" w:eastAsia="Times New Roman" w:hAnsi="Times New Roman" w:cs="Times New Roman"/>
          <w:color w:val="000000"/>
          <w:sz w:val="24"/>
          <w:szCs w:val="24"/>
          <w:lang w:eastAsia="ru-RU"/>
        </w:rPr>
        <w:t>свето-прозрачных</w:t>
      </w:r>
      <w:proofErr w:type="spellEnd"/>
      <w:r w:rsidRPr="006509F5">
        <w:rPr>
          <w:rFonts w:ascii="Times New Roman" w:eastAsia="Times New Roman" w:hAnsi="Times New Roman" w:cs="Times New Roman"/>
          <w:color w:val="000000"/>
          <w:sz w:val="24"/>
          <w:szCs w:val="24"/>
          <w:lang w:eastAsia="ru-RU"/>
        </w:rPr>
        <w:t xml:space="preserve"> конструкций.</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Требования стандарта не распространяются на самоклеющиеся уплотнители.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Требования настоящего стандарта являются обязательными (кроме </w:t>
      </w:r>
      <w:proofErr w:type="gramStart"/>
      <w:r w:rsidRPr="006509F5">
        <w:rPr>
          <w:rFonts w:ascii="Times New Roman" w:eastAsia="Times New Roman" w:hAnsi="Times New Roman" w:cs="Times New Roman"/>
          <w:color w:val="000000"/>
          <w:sz w:val="24"/>
          <w:szCs w:val="24"/>
          <w:lang w:eastAsia="ru-RU"/>
        </w:rPr>
        <w:t>оговоренных</w:t>
      </w:r>
      <w:proofErr w:type="gramEnd"/>
      <w:r w:rsidRPr="006509F5">
        <w:rPr>
          <w:rFonts w:ascii="Times New Roman" w:eastAsia="Times New Roman" w:hAnsi="Times New Roman" w:cs="Times New Roman"/>
          <w:color w:val="000000"/>
          <w:sz w:val="24"/>
          <w:szCs w:val="24"/>
          <w:lang w:eastAsia="ru-RU"/>
        </w:rPr>
        <w:t xml:space="preserve"> в тексте как рекомендуемые или справочные).</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Стандарт может быть использован для целей сертификации.</w:t>
      </w:r>
    </w:p>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1" w:name="i28859"/>
      <w:r w:rsidRPr="006509F5">
        <w:rPr>
          <w:rFonts w:ascii="Times New Roman" w:eastAsia="Times New Roman" w:hAnsi="Times New Roman" w:cs="Times New Roman"/>
          <w:b/>
          <w:bCs/>
          <w:color w:val="000000"/>
          <w:kern w:val="36"/>
          <w:sz w:val="11"/>
          <w:szCs w:val="11"/>
          <w:lang w:eastAsia="ru-RU"/>
        </w:rPr>
        <w:t>2 Нормативные ссылки</w:t>
      </w:r>
      <w:bookmarkEnd w:id="1"/>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ГОСТ 9.024-74 ЕСЗКС. Резины. Методы испытаний на стойкость к термическому старению</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ГОСТ 9.026-74 ЕСЗКС. Резины. Методы ускоренных испытаний на стойкость к озонному и </w:t>
      </w:r>
      <w:proofErr w:type="spellStart"/>
      <w:r w:rsidRPr="006509F5">
        <w:rPr>
          <w:rFonts w:ascii="Times New Roman" w:eastAsia="Times New Roman" w:hAnsi="Times New Roman" w:cs="Times New Roman"/>
          <w:color w:val="000000"/>
          <w:sz w:val="24"/>
          <w:szCs w:val="24"/>
          <w:lang w:eastAsia="ru-RU"/>
        </w:rPr>
        <w:t>термосветоозонному</w:t>
      </w:r>
      <w:proofErr w:type="spellEnd"/>
      <w:r w:rsidRPr="006509F5">
        <w:rPr>
          <w:rFonts w:ascii="Times New Roman" w:eastAsia="Times New Roman" w:hAnsi="Times New Roman" w:cs="Times New Roman"/>
          <w:color w:val="000000"/>
          <w:sz w:val="24"/>
          <w:szCs w:val="24"/>
          <w:lang w:eastAsia="ru-RU"/>
        </w:rPr>
        <w:t xml:space="preserve"> старению</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ГОСТ 9.029-74 ЕСЗКС. Резины. Методы испытаний на стойкость к старению при статической деформации сжатия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ГОСТ 9.030-74 ЕСЗКС. Резины. Методы испытаний на стойкость в ненапряженном состоянии к воздействию жидких агрессивных сред</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hyperlink r:id="rId17" w:tooltip="Штангенциркули. Технические условия" w:history="1">
        <w:r w:rsidRPr="006509F5">
          <w:rPr>
            <w:rFonts w:ascii="Times New Roman" w:eastAsia="Times New Roman" w:hAnsi="Times New Roman" w:cs="Times New Roman"/>
            <w:b/>
            <w:bCs/>
            <w:color w:val="0000FF"/>
            <w:sz w:val="11"/>
            <w:u w:val="single"/>
            <w:lang w:eastAsia="ru-RU"/>
          </w:rPr>
          <w:t>ГОСТ 166-89</w:t>
        </w:r>
      </w:hyperlink>
      <w:r w:rsidRPr="006509F5">
        <w:rPr>
          <w:rFonts w:ascii="Times New Roman" w:eastAsia="Times New Roman" w:hAnsi="Times New Roman" w:cs="Times New Roman"/>
          <w:color w:val="000000"/>
          <w:sz w:val="24"/>
          <w:szCs w:val="24"/>
          <w:lang w:eastAsia="ru-RU"/>
        </w:rPr>
        <w:t> Штангенциркули. Технические условия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ГОСТ 263-75 Резина. Метод определения твердости по </w:t>
      </w:r>
      <w:proofErr w:type="spellStart"/>
      <w:r w:rsidRPr="006509F5">
        <w:rPr>
          <w:rFonts w:ascii="Times New Roman" w:eastAsia="Times New Roman" w:hAnsi="Times New Roman" w:cs="Times New Roman"/>
          <w:color w:val="000000"/>
          <w:sz w:val="24"/>
          <w:szCs w:val="24"/>
          <w:lang w:eastAsia="ru-RU"/>
        </w:rPr>
        <w:t>Шору</w:t>
      </w:r>
      <w:proofErr w:type="spellEnd"/>
      <w:proofErr w:type="gramStart"/>
      <w:r w:rsidRPr="006509F5">
        <w:rPr>
          <w:rFonts w:ascii="Times New Roman" w:eastAsia="Times New Roman" w:hAnsi="Times New Roman" w:cs="Times New Roman"/>
          <w:color w:val="000000"/>
          <w:sz w:val="24"/>
          <w:szCs w:val="24"/>
          <w:lang w:eastAsia="ru-RU"/>
        </w:rPr>
        <w:t xml:space="preserve"> А</w:t>
      </w:r>
      <w:proofErr w:type="gramEnd"/>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ГОСТ 270-75 Резина. Метод определения </w:t>
      </w:r>
      <w:proofErr w:type="spellStart"/>
      <w:r w:rsidRPr="006509F5">
        <w:rPr>
          <w:rFonts w:ascii="Times New Roman" w:eastAsia="Times New Roman" w:hAnsi="Times New Roman" w:cs="Times New Roman"/>
          <w:color w:val="000000"/>
          <w:sz w:val="24"/>
          <w:szCs w:val="24"/>
          <w:lang w:eastAsia="ru-RU"/>
        </w:rPr>
        <w:t>упругопрочностных</w:t>
      </w:r>
      <w:proofErr w:type="spellEnd"/>
      <w:r w:rsidRPr="006509F5">
        <w:rPr>
          <w:rFonts w:ascii="Times New Roman" w:eastAsia="Times New Roman" w:hAnsi="Times New Roman" w:cs="Times New Roman"/>
          <w:color w:val="000000"/>
          <w:sz w:val="24"/>
          <w:szCs w:val="24"/>
          <w:lang w:eastAsia="ru-RU"/>
        </w:rPr>
        <w:t xml:space="preserve"> свой</w:t>
      </w:r>
      <w:proofErr w:type="gramStart"/>
      <w:r w:rsidRPr="006509F5">
        <w:rPr>
          <w:rFonts w:ascii="Times New Roman" w:eastAsia="Times New Roman" w:hAnsi="Times New Roman" w:cs="Times New Roman"/>
          <w:color w:val="000000"/>
          <w:sz w:val="24"/>
          <w:szCs w:val="24"/>
          <w:lang w:eastAsia="ru-RU"/>
        </w:rPr>
        <w:t>ств пр</w:t>
      </w:r>
      <w:proofErr w:type="gramEnd"/>
      <w:r w:rsidRPr="006509F5">
        <w:rPr>
          <w:rFonts w:ascii="Times New Roman" w:eastAsia="Times New Roman" w:hAnsi="Times New Roman" w:cs="Times New Roman"/>
          <w:color w:val="000000"/>
          <w:sz w:val="24"/>
          <w:szCs w:val="24"/>
          <w:lang w:eastAsia="ru-RU"/>
        </w:rPr>
        <w:t>и растяжении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hyperlink r:id="rId18" w:tooltip="Линейки измерительные металлические. Технические условия" w:history="1">
        <w:r w:rsidRPr="006509F5">
          <w:rPr>
            <w:rFonts w:ascii="Times New Roman" w:eastAsia="Times New Roman" w:hAnsi="Times New Roman" w:cs="Times New Roman"/>
            <w:b/>
            <w:bCs/>
            <w:color w:val="0000FF"/>
            <w:sz w:val="11"/>
            <w:u w:val="single"/>
            <w:lang w:eastAsia="ru-RU"/>
          </w:rPr>
          <w:t>ГОСТ 427-75</w:t>
        </w:r>
      </w:hyperlink>
      <w:r w:rsidRPr="006509F5">
        <w:rPr>
          <w:rFonts w:ascii="Times New Roman" w:eastAsia="Times New Roman" w:hAnsi="Times New Roman" w:cs="Times New Roman"/>
          <w:color w:val="000000"/>
          <w:sz w:val="24"/>
          <w:szCs w:val="24"/>
          <w:lang w:eastAsia="ru-RU"/>
        </w:rPr>
        <w:t> Линейки измерительные металлические. Технические условия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ГОСТ 7912-74 Резина. Метод определения температурного предела хрупкости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ГОСТ 13808-79 Резина. Метод определения морозостойкости по эластическому восстановлению после сжатия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hyperlink r:id="rId19" w:tooltip="Маркировка грузов" w:history="1">
        <w:r w:rsidRPr="006509F5">
          <w:rPr>
            <w:rFonts w:ascii="Times New Roman" w:eastAsia="Times New Roman" w:hAnsi="Times New Roman" w:cs="Times New Roman"/>
            <w:b/>
            <w:bCs/>
            <w:color w:val="0000FF"/>
            <w:sz w:val="11"/>
            <w:u w:val="single"/>
            <w:lang w:eastAsia="ru-RU"/>
          </w:rPr>
          <w:t>ГОСТ 14192-96</w:t>
        </w:r>
      </w:hyperlink>
      <w:r w:rsidRPr="006509F5">
        <w:rPr>
          <w:rFonts w:ascii="Times New Roman" w:eastAsia="Times New Roman" w:hAnsi="Times New Roman" w:cs="Times New Roman"/>
          <w:color w:val="000000"/>
          <w:sz w:val="24"/>
          <w:szCs w:val="24"/>
          <w:lang w:eastAsia="ru-RU"/>
        </w:rPr>
        <w:t> Маркировка грузов</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hyperlink r:id="rId20" w:tooltip="Весы лабораторные общего назначения и образцовые. Общие технические условия" w:history="1">
        <w:r w:rsidRPr="006509F5">
          <w:rPr>
            <w:rFonts w:ascii="Times New Roman" w:eastAsia="Times New Roman" w:hAnsi="Times New Roman" w:cs="Times New Roman"/>
            <w:b/>
            <w:bCs/>
            <w:color w:val="0000FF"/>
            <w:sz w:val="11"/>
            <w:u w:val="single"/>
            <w:lang w:eastAsia="ru-RU"/>
          </w:rPr>
          <w:t>ГОСТ 24104-88</w:t>
        </w:r>
      </w:hyperlink>
      <w:r w:rsidRPr="006509F5">
        <w:rPr>
          <w:rFonts w:ascii="Times New Roman" w:eastAsia="Times New Roman" w:hAnsi="Times New Roman" w:cs="Times New Roman"/>
          <w:color w:val="000000"/>
          <w:sz w:val="24"/>
          <w:szCs w:val="24"/>
          <w:lang w:eastAsia="ru-RU"/>
        </w:rPr>
        <w:t> Весы лабораторные общего назначения и образцовые. Общие технические условия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ГОСТ 28860-90 Каучуки и латексы. Номенклатура</w:t>
      </w:r>
    </w:p>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2" w:name="i35494"/>
      <w:r w:rsidRPr="006509F5">
        <w:rPr>
          <w:rFonts w:ascii="Times New Roman" w:eastAsia="Times New Roman" w:hAnsi="Times New Roman" w:cs="Times New Roman"/>
          <w:b/>
          <w:bCs/>
          <w:color w:val="000000"/>
          <w:kern w:val="36"/>
          <w:sz w:val="11"/>
          <w:szCs w:val="11"/>
          <w:lang w:eastAsia="ru-RU"/>
        </w:rPr>
        <w:t>3 Классификация и обозначения</w:t>
      </w:r>
      <w:bookmarkEnd w:id="2"/>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3.1 Обозначения полимерных материалов, применяемых для изготовления уплотнителей, приведены в соответствии с ГОСТ 28860:</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ТРЕ - термоэластопласт;</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EPDM - </w:t>
      </w:r>
      <w:proofErr w:type="spellStart"/>
      <w:r w:rsidRPr="006509F5">
        <w:rPr>
          <w:rFonts w:ascii="Times New Roman" w:eastAsia="Times New Roman" w:hAnsi="Times New Roman" w:cs="Times New Roman"/>
          <w:color w:val="000000"/>
          <w:sz w:val="24"/>
          <w:szCs w:val="24"/>
          <w:lang w:eastAsia="ru-RU"/>
        </w:rPr>
        <w:t>этиленпропилендиеновый</w:t>
      </w:r>
      <w:proofErr w:type="spellEnd"/>
      <w:r w:rsidRPr="006509F5">
        <w:rPr>
          <w:rFonts w:ascii="Times New Roman" w:eastAsia="Times New Roman" w:hAnsi="Times New Roman" w:cs="Times New Roman"/>
          <w:color w:val="000000"/>
          <w:sz w:val="24"/>
          <w:szCs w:val="24"/>
          <w:lang w:eastAsia="ru-RU"/>
        </w:rPr>
        <w:t xml:space="preserve"> каучук (</w:t>
      </w:r>
      <w:proofErr w:type="spellStart"/>
      <w:r w:rsidRPr="006509F5">
        <w:rPr>
          <w:rFonts w:ascii="Times New Roman" w:eastAsia="Times New Roman" w:hAnsi="Times New Roman" w:cs="Times New Roman"/>
          <w:color w:val="000000"/>
          <w:sz w:val="24"/>
          <w:szCs w:val="24"/>
          <w:lang w:eastAsia="ru-RU"/>
        </w:rPr>
        <w:t>терполимер</w:t>
      </w:r>
      <w:proofErr w:type="spellEnd"/>
      <w:r w:rsidRPr="006509F5">
        <w:rPr>
          <w:rFonts w:ascii="Times New Roman" w:eastAsia="Times New Roman" w:hAnsi="Times New Roman" w:cs="Times New Roman"/>
          <w:color w:val="000000"/>
          <w:sz w:val="24"/>
          <w:szCs w:val="24"/>
          <w:lang w:eastAsia="ru-RU"/>
        </w:rPr>
        <w:t xml:space="preserve"> этилена, пропилена и диена с оставшейся </w:t>
      </w:r>
      <w:proofErr w:type="spellStart"/>
      <w:r w:rsidRPr="006509F5">
        <w:rPr>
          <w:rFonts w:ascii="Times New Roman" w:eastAsia="Times New Roman" w:hAnsi="Times New Roman" w:cs="Times New Roman"/>
          <w:color w:val="000000"/>
          <w:sz w:val="24"/>
          <w:szCs w:val="24"/>
          <w:lang w:eastAsia="ru-RU"/>
        </w:rPr>
        <w:t>ненасыщеной</w:t>
      </w:r>
      <w:proofErr w:type="spellEnd"/>
      <w:r w:rsidRPr="006509F5">
        <w:rPr>
          <w:rFonts w:ascii="Times New Roman" w:eastAsia="Times New Roman" w:hAnsi="Times New Roman" w:cs="Times New Roman"/>
          <w:color w:val="000000"/>
          <w:sz w:val="24"/>
          <w:szCs w:val="24"/>
          <w:lang w:eastAsia="ru-RU"/>
        </w:rPr>
        <w:t xml:space="preserve"> частью диена в боковой цепи);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ЕРМ - этиленпропиленовый каучук (сополимер </w:t>
      </w:r>
      <w:proofErr w:type="spellStart"/>
      <w:proofErr w:type="gramStart"/>
      <w:r w:rsidRPr="006509F5">
        <w:rPr>
          <w:rFonts w:ascii="Times New Roman" w:eastAsia="Times New Roman" w:hAnsi="Times New Roman" w:cs="Times New Roman"/>
          <w:color w:val="000000"/>
          <w:sz w:val="24"/>
          <w:szCs w:val="24"/>
          <w:lang w:eastAsia="ru-RU"/>
        </w:rPr>
        <w:t>этилен-пропилена</w:t>
      </w:r>
      <w:proofErr w:type="spellEnd"/>
      <w:proofErr w:type="gramEnd"/>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VMQ - силиконовые каучуки, содержащие мети</w:t>
      </w:r>
      <w:proofErr w:type="gramStart"/>
      <w:r w:rsidRPr="006509F5">
        <w:rPr>
          <w:rFonts w:ascii="Times New Roman" w:eastAsia="Times New Roman" w:hAnsi="Times New Roman" w:cs="Times New Roman"/>
          <w:color w:val="000000"/>
          <w:sz w:val="24"/>
          <w:szCs w:val="24"/>
          <w:lang w:eastAsia="ru-RU"/>
        </w:rPr>
        <w:t>л-</w:t>
      </w:r>
      <w:proofErr w:type="gramEnd"/>
      <w:r w:rsidRPr="006509F5">
        <w:rPr>
          <w:rFonts w:ascii="Times New Roman" w:eastAsia="Times New Roman" w:hAnsi="Times New Roman" w:cs="Times New Roman"/>
          <w:color w:val="000000"/>
          <w:sz w:val="24"/>
          <w:szCs w:val="24"/>
          <w:lang w:eastAsia="ru-RU"/>
        </w:rPr>
        <w:t xml:space="preserve"> и </w:t>
      </w:r>
      <w:proofErr w:type="spellStart"/>
      <w:r w:rsidRPr="006509F5">
        <w:rPr>
          <w:rFonts w:ascii="Times New Roman" w:eastAsia="Times New Roman" w:hAnsi="Times New Roman" w:cs="Times New Roman"/>
          <w:color w:val="000000"/>
          <w:sz w:val="24"/>
          <w:szCs w:val="24"/>
          <w:lang w:eastAsia="ru-RU"/>
        </w:rPr>
        <w:t>винилзамещенные</w:t>
      </w:r>
      <w:proofErr w:type="spellEnd"/>
      <w:r w:rsidRPr="006509F5">
        <w:rPr>
          <w:rFonts w:ascii="Times New Roman" w:eastAsia="Times New Roman" w:hAnsi="Times New Roman" w:cs="Times New Roman"/>
          <w:color w:val="000000"/>
          <w:sz w:val="24"/>
          <w:szCs w:val="24"/>
          <w:lang w:eastAsia="ru-RU"/>
        </w:rPr>
        <w:t xml:space="preserve"> группы;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CR - хлоропреновый каучук.</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lastRenderedPageBreak/>
        <w:t>3.2</w:t>
      </w:r>
      <w:proofErr w:type="gramStart"/>
      <w:r w:rsidRPr="006509F5">
        <w:rPr>
          <w:rFonts w:ascii="Times New Roman" w:eastAsia="Times New Roman" w:hAnsi="Times New Roman" w:cs="Times New Roman"/>
          <w:color w:val="000000"/>
          <w:sz w:val="24"/>
          <w:szCs w:val="24"/>
          <w:lang w:eastAsia="ru-RU"/>
        </w:rPr>
        <w:t xml:space="preserve"> В</w:t>
      </w:r>
      <w:proofErr w:type="gramEnd"/>
      <w:r w:rsidRPr="006509F5">
        <w:rPr>
          <w:rFonts w:ascii="Times New Roman" w:eastAsia="Times New Roman" w:hAnsi="Times New Roman" w:cs="Times New Roman"/>
          <w:color w:val="000000"/>
          <w:sz w:val="24"/>
          <w:szCs w:val="24"/>
          <w:lang w:eastAsia="ru-RU"/>
        </w:rPr>
        <w:t xml:space="preserve"> зависимости от типа используемого полимера уплотнители подразделяют на четыре группы: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I - из резин на основе этиленпропиленовых каучуков (EPDM, ЕРМ) для условий эксплуатации от минус 50 до плюс 80</w:t>
      </w:r>
      <w:proofErr w:type="gramStart"/>
      <w:r w:rsidRPr="006509F5">
        <w:rPr>
          <w:rFonts w:ascii="Times New Roman" w:eastAsia="Times New Roman" w:hAnsi="Times New Roman" w:cs="Times New Roman"/>
          <w:color w:val="000000"/>
          <w:sz w:val="24"/>
          <w:szCs w:val="24"/>
          <w:lang w:eastAsia="ru-RU"/>
        </w:rPr>
        <w:t xml:space="preserve"> °С</w:t>
      </w:r>
      <w:proofErr w:type="gramEnd"/>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II - из резин на основе силиконового каучука (VMQ) для условий эксплуатации от минус 60 до плюс 80</w:t>
      </w:r>
      <w:proofErr w:type="gramStart"/>
      <w:r w:rsidRPr="006509F5">
        <w:rPr>
          <w:rFonts w:ascii="Times New Roman" w:eastAsia="Times New Roman" w:hAnsi="Times New Roman" w:cs="Times New Roman"/>
          <w:color w:val="000000"/>
          <w:sz w:val="24"/>
          <w:szCs w:val="24"/>
          <w:lang w:eastAsia="ru-RU"/>
        </w:rPr>
        <w:t xml:space="preserve"> °С</w:t>
      </w:r>
      <w:proofErr w:type="gramEnd"/>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III - из резин на основе хлоропренового каучука (CR) и его комбинации с другими полимерами для условий эксплуатации от минус 45 до плюс 80</w:t>
      </w:r>
      <w:proofErr w:type="gramStart"/>
      <w:r w:rsidRPr="006509F5">
        <w:rPr>
          <w:rFonts w:ascii="Times New Roman" w:eastAsia="Times New Roman" w:hAnsi="Times New Roman" w:cs="Times New Roman"/>
          <w:color w:val="000000"/>
          <w:sz w:val="24"/>
          <w:szCs w:val="24"/>
          <w:lang w:eastAsia="ru-RU"/>
        </w:rPr>
        <w:t xml:space="preserve"> °С</w:t>
      </w:r>
      <w:proofErr w:type="gramEnd"/>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IV - из термоэластопластов (ТРЕ) для условий эксплуатации </w:t>
      </w:r>
      <w:proofErr w:type="gramStart"/>
      <w:r w:rsidRPr="006509F5">
        <w:rPr>
          <w:rFonts w:ascii="Times New Roman" w:eastAsia="Times New Roman" w:hAnsi="Times New Roman" w:cs="Times New Roman"/>
          <w:color w:val="000000"/>
          <w:sz w:val="24"/>
          <w:szCs w:val="24"/>
          <w:lang w:eastAsia="ru-RU"/>
        </w:rPr>
        <w:t>от</w:t>
      </w:r>
      <w:proofErr w:type="gramEnd"/>
      <w:r w:rsidRPr="006509F5">
        <w:rPr>
          <w:rFonts w:ascii="Times New Roman" w:eastAsia="Times New Roman" w:hAnsi="Times New Roman" w:cs="Times New Roman"/>
          <w:color w:val="000000"/>
          <w:sz w:val="24"/>
          <w:szCs w:val="24"/>
          <w:lang w:eastAsia="ru-RU"/>
        </w:rPr>
        <w:t xml:space="preserve"> минус 45 до плюс 70 °С.</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3.3 Уплотнители из резин подразделяют по твердости (ед. Шор А) на подгруппы: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а - твердость от 45 до 55;</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6509F5">
        <w:rPr>
          <w:rFonts w:ascii="Times New Roman" w:eastAsia="Times New Roman" w:hAnsi="Times New Roman" w:cs="Times New Roman"/>
          <w:color w:val="000000"/>
          <w:sz w:val="24"/>
          <w:szCs w:val="24"/>
          <w:lang w:eastAsia="ru-RU"/>
        </w:rPr>
        <w:t>б</w:t>
      </w:r>
      <w:proofErr w:type="gramEnd"/>
      <w:r w:rsidRPr="006509F5">
        <w:rPr>
          <w:rFonts w:ascii="Times New Roman" w:eastAsia="Times New Roman" w:hAnsi="Times New Roman" w:cs="Times New Roman"/>
          <w:color w:val="000000"/>
          <w:sz w:val="24"/>
          <w:szCs w:val="24"/>
          <w:lang w:eastAsia="ru-RU"/>
        </w:rPr>
        <w:t xml:space="preserve"> - твердость от 56 до 75;</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в - твердость более 75.</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3.4 Уплотнители подразделяют в зависимости от видов оконных, дверных блоков и других конструкций, для уплотнения элементов которых они применяются: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Д - для деревянных оконных и дверных блоков;</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6509F5">
        <w:rPr>
          <w:rFonts w:ascii="Times New Roman" w:eastAsia="Times New Roman" w:hAnsi="Times New Roman" w:cs="Times New Roman"/>
          <w:color w:val="000000"/>
          <w:sz w:val="24"/>
          <w:szCs w:val="24"/>
          <w:lang w:eastAsia="ru-RU"/>
        </w:rPr>
        <w:t>П</w:t>
      </w:r>
      <w:proofErr w:type="gramEnd"/>
      <w:r w:rsidRPr="006509F5">
        <w:rPr>
          <w:rFonts w:ascii="Times New Roman" w:eastAsia="Times New Roman" w:hAnsi="Times New Roman" w:cs="Times New Roman"/>
          <w:color w:val="000000"/>
          <w:sz w:val="24"/>
          <w:szCs w:val="24"/>
          <w:lang w:eastAsia="ru-RU"/>
        </w:rPr>
        <w:t xml:space="preserve"> - для поливинилхлоридных оконных и дверных блоков;</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А - для оконных и дверных блоков из алюминиевых сплавов;</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6509F5">
        <w:rPr>
          <w:rFonts w:ascii="Times New Roman" w:eastAsia="Times New Roman" w:hAnsi="Times New Roman" w:cs="Times New Roman"/>
          <w:color w:val="000000"/>
          <w:sz w:val="24"/>
          <w:szCs w:val="24"/>
          <w:lang w:eastAsia="ru-RU"/>
        </w:rPr>
        <w:t>С</w:t>
      </w:r>
      <w:proofErr w:type="gramEnd"/>
      <w:r w:rsidRPr="006509F5">
        <w:rPr>
          <w:rFonts w:ascii="Times New Roman" w:eastAsia="Times New Roman" w:hAnsi="Times New Roman" w:cs="Times New Roman"/>
          <w:color w:val="000000"/>
          <w:sz w:val="24"/>
          <w:szCs w:val="24"/>
          <w:lang w:eastAsia="ru-RU"/>
        </w:rPr>
        <w:t xml:space="preserve"> - </w:t>
      </w:r>
      <w:proofErr w:type="gramStart"/>
      <w:r w:rsidRPr="006509F5">
        <w:rPr>
          <w:rFonts w:ascii="Times New Roman" w:eastAsia="Times New Roman" w:hAnsi="Times New Roman" w:cs="Times New Roman"/>
          <w:color w:val="000000"/>
          <w:sz w:val="24"/>
          <w:szCs w:val="24"/>
          <w:lang w:eastAsia="ru-RU"/>
        </w:rPr>
        <w:t>для</w:t>
      </w:r>
      <w:proofErr w:type="gramEnd"/>
      <w:r w:rsidRPr="006509F5">
        <w:rPr>
          <w:rFonts w:ascii="Times New Roman" w:eastAsia="Times New Roman" w:hAnsi="Times New Roman" w:cs="Times New Roman"/>
          <w:color w:val="000000"/>
          <w:sz w:val="24"/>
          <w:szCs w:val="24"/>
          <w:lang w:eastAsia="ru-RU"/>
        </w:rPr>
        <w:t xml:space="preserve"> специальных (других) конструкций.</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3.5 Условное обозначение уплотнителя при заказе должно включать:</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обозначение вида продукции (уплотнители) - У;</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обозначение вида оконных и дверных блоков, для которых предназначен уплотнитель;</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обозначение уплотнителя по чертежу рабочей документации предприятия-изготовителя или потребителя (номер, артикул);</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номер группы;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номер подгруппы твердости (для уплотнителей из резины);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обозначение настоящего стандарта.</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Пример условного обозначения уплотнителя для деревянных оконных блоков из резины на основе этиленпропиленового каучука, твердостью 70 ед. Шор А.</w:t>
      </w:r>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УД РМ-015 </w:t>
      </w:r>
      <w:proofErr w:type="spellStart"/>
      <w:proofErr w:type="gramStart"/>
      <w:r w:rsidRPr="006509F5">
        <w:rPr>
          <w:rFonts w:ascii="Times New Roman" w:eastAsia="Times New Roman" w:hAnsi="Times New Roman" w:cs="Times New Roman"/>
          <w:color w:val="000000"/>
          <w:sz w:val="24"/>
          <w:szCs w:val="24"/>
          <w:lang w:eastAsia="ru-RU"/>
        </w:rPr>
        <w:t>I</w:t>
      </w:r>
      <w:proofErr w:type="gramEnd"/>
      <w:r w:rsidRPr="006509F5">
        <w:rPr>
          <w:rFonts w:ascii="Times New Roman" w:eastAsia="Times New Roman" w:hAnsi="Times New Roman" w:cs="Times New Roman"/>
          <w:color w:val="000000"/>
          <w:sz w:val="24"/>
          <w:szCs w:val="24"/>
          <w:lang w:eastAsia="ru-RU"/>
        </w:rPr>
        <w:t>б</w:t>
      </w:r>
      <w:proofErr w:type="spellEnd"/>
      <w:r w:rsidRPr="006509F5">
        <w:rPr>
          <w:rFonts w:ascii="Times New Roman" w:eastAsia="Times New Roman" w:hAnsi="Times New Roman" w:cs="Times New Roman"/>
          <w:color w:val="000000"/>
          <w:sz w:val="24"/>
          <w:szCs w:val="24"/>
          <w:lang w:eastAsia="ru-RU"/>
        </w:rPr>
        <w:t xml:space="preserve"> ГОСТ 30778-2001,</w:t>
      </w:r>
    </w:p>
    <w:p w:rsidR="006509F5" w:rsidRPr="006509F5" w:rsidRDefault="006509F5" w:rsidP="006509F5">
      <w:pPr>
        <w:spacing w:after="0" w:line="240" w:lineRule="auto"/>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где</w:t>
      </w:r>
      <w:proofErr w:type="gramStart"/>
      <w:r w:rsidRPr="006509F5">
        <w:rPr>
          <w:rFonts w:ascii="Times New Roman" w:eastAsia="Times New Roman" w:hAnsi="Times New Roman" w:cs="Times New Roman"/>
          <w:color w:val="000000"/>
          <w:sz w:val="24"/>
          <w:szCs w:val="24"/>
          <w:lang w:eastAsia="ru-RU"/>
        </w:rPr>
        <w:t xml:space="preserve"> У</w:t>
      </w:r>
      <w:proofErr w:type="gramEnd"/>
      <w:r w:rsidRPr="006509F5">
        <w:rPr>
          <w:rFonts w:ascii="Times New Roman" w:eastAsia="Times New Roman" w:hAnsi="Times New Roman" w:cs="Times New Roman"/>
          <w:color w:val="000000"/>
          <w:sz w:val="24"/>
          <w:szCs w:val="24"/>
          <w:lang w:eastAsia="ru-RU"/>
        </w:rPr>
        <w:t xml:space="preserve"> - вид изделия (уплотнитель);</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Д - вид конструкции, для которой предназначается уплотнитель;</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РМ-015 - обозначение уплотнителя по чертежу;</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I - группа уплотнителя;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6509F5">
        <w:rPr>
          <w:rFonts w:ascii="Times New Roman" w:eastAsia="Times New Roman" w:hAnsi="Times New Roman" w:cs="Times New Roman"/>
          <w:color w:val="000000"/>
          <w:sz w:val="24"/>
          <w:szCs w:val="24"/>
          <w:lang w:eastAsia="ru-RU"/>
        </w:rPr>
        <w:t>б</w:t>
      </w:r>
      <w:proofErr w:type="gramEnd"/>
      <w:r w:rsidRPr="006509F5">
        <w:rPr>
          <w:rFonts w:ascii="Times New Roman" w:eastAsia="Times New Roman" w:hAnsi="Times New Roman" w:cs="Times New Roman"/>
          <w:color w:val="000000"/>
          <w:sz w:val="24"/>
          <w:szCs w:val="24"/>
          <w:lang w:eastAsia="ru-RU"/>
        </w:rPr>
        <w:t xml:space="preserve"> - подгруппа твердости уплотнителя из резины.</w:t>
      </w:r>
    </w:p>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3" w:name="i45412"/>
      <w:r w:rsidRPr="006509F5">
        <w:rPr>
          <w:rFonts w:ascii="Times New Roman" w:eastAsia="Times New Roman" w:hAnsi="Times New Roman" w:cs="Times New Roman"/>
          <w:b/>
          <w:bCs/>
          <w:color w:val="000000"/>
          <w:kern w:val="36"/>
          <w:sz w:val="11"/>
          <w:szCs w:val="11"/>
          <w:lang w:eastAsia="ru-RU"/>
        </w:rPr>
        <w:t>4 Технические требования</w:t>
      </w:r>
      <w:bookmarkEnd w:id="3"/>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4.1 Уплотнители должны соответствовать требованиям настоящего стандарта и изготавливаться по рабочим чертежам, согласованным между изготовителем и потребителем, и технологической документации, утвержденной в установленном порядке.</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Требования к уплотнителям разделяют на требования к материалу, из которого они изготовлены, и требования, предъявляемые к готовым изделиям.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4.2.</w:t>
      </w:r>
      <w:r w:rsidRPr="006509F5">
        <w:rPr>
          <w:rFonts w:ascii="Times New Roman" w:eastAsia="Times New Roman" w:hAnsi="Times New Roman" w:cs="Times New Roman"/>
          <w:color w:val="000000"/>
          <w:spacing w:val="50"/>
          <w:sz w:val="24"/>
          <w:szCs w:val="24"/>
          <w:lang w:eastAsia="ru-RU"/>
        </w:rPr>
        <w:t> Требования к уплотнителям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4" w:name="i52444"/>
      <w:r w:rsidRPr="006509F5">
        <w:rPr>
          <w:rFonts w:ascii="Times New Roman" w:eastAsia="Times New Roman" w:hAnsi="Times New Roman" w:cs="Times New Roman"/>
          <w:b/>
          <w:bCs/>
          <w:color w:val="000000"/>
          <w:sz w:val="24"/>
          <w:szCs w:val="24"/>
          <w:lang w:eastAsia="ru-RU"/>
        </w:rPr>
        <w:t>4.2.1 Геометрические размеры поперечного сечения уплотнителей должны соответствовать размерам, указанным в рабочих чертежах. Примеры сечений уплотнителей различного назначения приведены в приложении</w:t>
      </w:r>
      <w:proofErr w:type="gramStart"/>
      <w:r w:rsidRPr="006509F5">
        <w:rPr>
          <w:rFonts w:ascii="Times New Roman" w:eastAsia="Times New Roman" w:hAnsi="Times New Roman" w:cs="Times New Roman"/>
          <w:b/>
          <w:bCs/>
          <w:color w:val="000000"/>
          <w:sz w:val="24"/>
          <w:szCs w:val="24"/>
          <w:lang w:eastAsia="ru-RU"/>
        </w:rPr>
        <w:t> </w:t>
      </w:r>
      <w:bookmarkEnd w:id="4"/>
      <w:r w:rsidRPr="006509F5">
        <w:rPr>
          <w:rFonts w:ascii="Times New Roman" w:eastAsia="Times New Roman" w:hAnsi="Times New Roman" w:cs="Times New Roman"/>
          <w:color w:val="000000"/>
          <w:sz w:val="20"/>
          <w:szCs w:val="20"/>
          <w:lang w:eastAsia="ru-RU"/>
        </w:rPr>
        <w:fldChar w:fldCharType="begin"/>
      </w:r>
      <w:r w:rsidRPr="006509F5">
        <w:rPr>
          <w:rFonts w:ascii="Times New Roman" w:eastAsia="Times New Roman" w:hAnsi="Times New Roman" w:cs="Times New Roman"/>
          <w:color w:val="000000"/>
          <w:sz w:val="20"/>
          <w:szCs w:val="20"/>
          <w:lang w:eastAsia="ru-RU"/>
        </w:rPr>
        <w:instrText xml:space="preserve"> HYPERLINK "http://files.stroyinf.ru/Data1/9/9560/index.htm" \l "i282746" \o "Приложение А" </w:instrText>
      </w:r>
      <w:r w:rsidRPr="006509F5">
        <w:rPr>
          <w:rFonts w:ascii="Times New Roman" w:eastAsia="Times New Roman" w:hAnsi="Times New Roman" w:cs="Times New Roman"/>
          <w:color w:val="000000"/>
          <w:sz w:val="20"/>
          <w:szCs w:val="20"/>
          <w:lang w:eastAsia="ru-RU"/>
        </w:rPr>
        <w:fldChar w:fldCharType="separate"/>
      </w:r>
      <w:r w:rsidRPr="006509F5">
        <w:rPr>
          <w:rFonts w:ascii="Times New Roman" w:eastAsia="Times New Roman" w:hAnsi="Times New Roman" w:cs="Times New Roman"/>
          <w:b/>
          <w:bCs/>
          <w:color w:val="0000FF"/>
          <w:sz w:val="24"/>
          <w:szCs w:val="24"/>
          <w:u w:val="single"/>
          <w:lang w:eastAsia="ru-RU"/>
        </w:rPr>
        <w:t>А</w:t>
      </w:r>
      <w:proofErr w:type="gramEnd"/>
      <w:r w:rsidRPr="006509F5">
        <w:rPr>
          <w:rFonts w:ascii="Times New Roman" w:eastAsia="Times New Roman" w:hAnsi="Times New Roman" w:cs="Times New Roman"/>
          <w:color w:val="000000"/>
          <w:sz w:val="20"/>
          <w:szCs w:val="20"/>
          <w:lang w:eastAsia="ru-RU"/>
        </w:rPr>
        <w:fldChar w:fldCharType="end"/>
      </w:r>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5" w:name="i68799"/>
      <w:r w:rsidRPr="006509F5">
        <w:rPr>
          <w:rFonts w:ascii="Times New Roman" w:eastAsia="Times New Roman" w:hAnsi="Times New Roman" w:cs="Times New Roman"/>
          <w:b/>
          <w:bCs/>
          <w:color w:val="000000"/>
          <w:sz w:val="24"/>
          <w:szCs w:val="24"/>
          <w:lang w:eastAsia="ru-RU"/>
        </w:rPr>
        <w:t>4.2.2 Предельные отклонения номинальных размеров не должны превышать значений, установленных в таблице </w:t>
      </w:r>
      <w:bookmarkEnd w:id="5"/>
      <w:r w:rsidRPr="006509F5">
        <w:rPr>
          <w:rFonts w:ascii="Times New Roman" w:eastAsia="Times New Roman" w:hAnsi="Times New Roman" w:cs="Times New Roman"/>
          <w:color w:val="000000"/>
          <w:sz w:val="20"/>
          <w:szCs w:val="20"/>
          <w:lang w:eastAsia="ru-RU"/>
        </w:rPr>
        <w:fldChar w:fldCharType="begin"/>
      </w:r>
      <w:r w:rsidRPr="006509F5">
        <w:rPr>
          <w:rFonts w:ascii="Times New Roman" w:eastAsia="Times New Roman" w:hAnsi="Times New Roman" w:cs="Times New Roman"/>
          <w:color w:val="000000"/>
          <w:sz w:val="20"/>
          <w:szCs w:val="20"/>
          <w:lang w:eastAsia="ru-RU"/>
        </w:rPr>
        <w:instrText xml:space="preserve"> HYPERLINK "http://files.stroyinf.ru/Data1/9/9560/index.htm" \l "i71968" \o "Таблица 1" </w:instrText>
      </w:r>
      <w:r w:rsidRPr="006509F5">
        <w:rPr>
          <w:rFonts w:ascii="Times New Roman" w:eastAsia="Times New Roman" w:hAnsi="Times New Roman" w:cs="Times New Roman"/>
          <w:color w:val="000000"/>
          <w:sz w:val="20"/>
          <w:szCs w:val="20"/>
          <w:lang w:eastAsia="ru-RU"/>
        </w:rPr>
        <w:fldChar w:fldCharType="separate"/>
      </w:r>
      <w:r w:rsidRPr="006509F5">
        <w:rPr>
          <w:rFonts w:ascii="Times New Roman" w:eastAsia="Times New Roman" w:hAnsi="Times New Roman" w:cs="Times New Roman"/>
          <w:b/>
          <w:bCs/>
          <w:color w:val="0000FF"/>
          <w:sz w:val="24"/>
          <w:szCs w:val="24"/>
          <w:u w:val="single"/>
          <w:lang w:eastAsia="ru-RU"/>
        </w:rPr>
        <w:t>1</w:t>
      </w:r>
      <w:r w:rsidRPr="006509F5">
        <w:rPr>
          <w:rFonts w:ascii="Times New Roman" w:eastAsia="Times New Roman" w:hAnsi="Times New Roman" w:cs="Times New Roman"/>
          <w:color w:val="000000"/>
          <w:sz w:val="20"/>
          <w:szCs w:val="20"/>
          <w:lang w:eastAsia="ru-RU"/>
        </w:rPr>
        <w:fldChar w:fldCharType="end"/>
      </w:r>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pacing w:val="50"/>
          <w:sz w:val="24"/>
          <w:szCs w:val="24"/>
          <w:lang w:eastAsia="ru-RU"/>
        </w:rPr>
        <w:t>Таблица 1</w:t>
      </w:r>
      <w:proofErr w:type="gramStart"/>
      <w:r w:rsidRPr="006509F5">
        <w:rPr>
          <w:rFonts w:ascii="Times New Roman" w:eastAsia="Times New Roman" w:hAnsi="Times New Roman" w:cs="Times New Roman"/>
          <w:color w:val="000000"/>
          <w:spacing w:val="50"/>
          <w:sz w:val="24"/>
          <w:szCs w:val="24"/>
          <w:lang w:eastAsia="ru-RU"/>
        </w:rPr>
        <w:t>                                                        </w:t>
      </w:r>
      <w:r w:rsidRPr="006509F5">
        <w:rPr>
          <w:rFonts w:ascii="Times New Roman" w:eastAsia="Times New Roman" w:hAnsi="Times New Roman" w:cs="Times New Roman"/>
          <w:color w:val="000000"/>
          <w:sz w:val="24"/>
          <w:szCs w:val="24"/>
          <w:lang w:eastAsia="ru-RU"/>
        </w:rPr>
        <w:t>В</w:t>
      </w:r>
      <w:proofErr w:type="gramEnd"/>
      <w:r w:rsidRPr="006509F5">
        <w:rPr>
          <w:rFonts w:ascii="Times New Roman" w:eastAsia="Times New Roman" w:hAnsi="Times New Roman" w:cs="Times New Roman"/>
          <w:color w:val="000000"/>
          <w:sz w:val="24"/>
          <w:szCs w:val="24"/>
          <w:lang w:eastAsia="ru-RU"/>
        </w:rPr>
        <w:t xml:space="preserve"> миллиметрах</w:t>
      </w:r>
    </w:p>
    <w:tbl>
      <w:tblPr>
        <w:tblW w:w="0" w:type="auto"/>
        <w:jc w:val="center"/>
        <w:tblCellMar>
          <w:left w:w="0" w:type="dxa"/>
          <w:right w:w="0" w:type="dxa"/>
        </w:tblCellMar>
        <w:tblLook w:val="04A0"/>
      </w:tblPr>
      <w:tblGrid>
        <w:gridCol w:w="2638"/>
        <w:gridCol w:w="3435"/>
      </w:tblGrid>
      <w:tr w:rsidR="006509F5" w:rsidRPr="006509F5" w:rsidTr="006509F5">
        <w:trPr>
          <w:tblHeader/>
          <w:jc w:val="center"/>
        </w:trPr>
        <w:tc>
          <w:tcPr>
            <w:tcW w:w="21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bookmarkStart w:id="6" w:name="i71968"/>
            <w:r w:rsidRPr="006509F5">
              <w:rPr>
                <w:rFonts w:ascii="Times New Roman" w:eastAsia="Times New Roman" w:hAnsi="Times New Roman" w:cs="Times New Roman"/>
                <w:b/>
                <w:bCs/>
                <w:color w:val="000000"/>
                <w:sz w:val="11"/>
                <w:szCs w:val="11"/>
                <w:lang w:eastAsia="ru-RU"/>
              </w:rPr>
              <w:t>Номинальные размеры сечения</w:t>
            </w:r>
            <w:bookmarkEnd w:id="6"/>
          </w:p>
        </w:tc>
        <w:tc>
          <w:tcPr>
            <w:tcW w:w="2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Предельные отклонения</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xml:space="preserve">До 4,0 </w:t>
            </w:r>
            <w:proofErr w:type="spellStart"/>
            <w:r w:rsidRPr="006509F5">
              <w:rPr>
                <w:rFonts w:ascii="Times New Roman" w:eastAsia="Times New Roman" w:hAnsi="Times New Roman" w:cs="Times New Roman"/>
                <w:sz w:val="20"/>
                <w:szCs w:val="20"/>
                <w:lang w:eastAsia="ru-RU"/>
              </w:rPr>
              <w:t>включ</w:t>
            </w:r>
            <w:proofErr w:type="spellEnd"/>
            <w:r w:rsidRPr="006509F5">
              <w:rPr>
                <w:rFonts w:ascii="Times New Roman" w:eastAsia="Times New Roman" w:hAnsi="Times New Roman" w:cs="Times New Roman"/>
                <w:sz w:val="20"/>
                <w:szCs w:val="20"/>
                <w:lang w:eastAsia="ru-RU"/>
              </w:rPr>
              <w:t>.</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±0,4</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От 4,1 до 6,3</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±0,5</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lastRenderedPageBreak/>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 6,4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 10,0</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±0,7</w:t>
            </w:r>
          </w:p>
        </w:tc>
      </w:tr>
      <w:tr w:rsidR="006509F5" w:rsidRPr="006509F5" w:rsidTr="006509F5">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 10,1</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 40,0</w:t>
            </w:r>
          </w:p>
        </w:tc>
        <w:tc>
          <w:tcPr>
            <w:tcW w:w="280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±1,0</w:t>
            </w:r>
          </w:p>
        </w:tc>
      </w:tr>
      <w:tr w:rsidR="006509F5" w:rsidRPr="006509F5" w:rsidTr="006509F5">
        <w:trPr>
          <w:jc w:val="center"/>
        </w:trPr>
        <w:tc>
          <w:tcPr>
            <w:tcW w:w="2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Св. 40,0</w:t>
            </w:r>
          </w:p>
        </w:tc>
        <w:tc>
          <w:tcPr>
            <w:tcW w:w="280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Устанавливают в договоре на поставку</w:t>
            </w:r>
          </w:p>
        </w:tc>
      </w:tr>
    </w:tbl>
    <w:p w:rsidR="006509F5" w:rsidRPr="006509F5" w:rsidRDefault="006509F5" w:rsidP="006509F5">
      <w:pPr>
        <w:spacing w:before="120" w:after="0" w:line="240" w:lineRule="auto"/>
        <w:ind w:firstLine="283"/>
        <w:jc w:val="both"/>
        <w:rPr>
          <w:rFonts w:ascii="Times New Roman" w:eastAsia="Times New Roman" w:hAnsi="Times New Roman" w:cs="Times New Roman"/>
          <w:color w:val="000000"/>
          <w:sz w:val="20"/>
          <w:szCs w:val="20"/>
          <w:lang w:eastAsia="ru-RU"/>
        </w:rPr>
      </w:pPr>
      <w:bookmarkStart w:id="7" w:name="i85942"/>
      <w:r w:rsidRPr="006509F5">
        <w:rPr>
          <w:rFonts w:ascii="Times New Roman" w:eastAsia="Times New Roman" w:hAnsi="Times New Roman" w:cs="Times New Roman"/>
          <w:b/>
          <w:bCs/>
          <w:color w:val="000000"/>
          <w:sz w:val="24"/>
          <w:szCs w:val="24"/>
          <w:lang w:eastAsia="ru-RU"/>
        </w:rPr>
        <w:t>4.2.3 Массу 1 м длины уплотнителя указывают в рабочих чертежах. Отклонение массы 1 м длины уплотнителя не должно превышать ±10 %.</w:t>
      </w:r>
      <w:bookmarkEnd w:id="7"/>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8" w:name="i95718"/>
      <w:r w:rsidRPr="006509F5">
        <w:rPr>
          <w:rFonts w:ascii="Times New Roman" w:eastAsia="Times New Roman" w:hAnsi="Times New Roman" w:cs="Times New Roman"/>
          <w:b/>
          <w:bCs/>
          <w:color w:val="000000"/>
          <w:sz w:val="24"/>
          <w:szCs w:val="24"/>
          <w:lang w:eastAsia="ru-RU"/>
        </w:rPr>
        <w:t>4.2.4 Уплотнитель должен быть на срезе монолитным, однотонным, без посторонних включений и пустот в массе материала.</w:t>
      </w:r>
      <w:bookmarkEnd w:id="8"/>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9" w:name="i105892"/>
      <w:r w:rsidRPr="006509F5">
        <w:rPr>
          <w:rFonts w:ascii="Times New Roman" w:eastAsia="Times New Roman" w:hAnsi="Times New Roman" w:cs="Times New Roman"/>
          <w:b/>
          <w:bCs/>
          <w:color w:val="000000"/>
          <w:sz w:val="24"/>
          <w:szCs w:val="24"/>
          <w:lang w:eastAsia="ru-RU"/>
        </w:rPr>
        <w:t>4.2.5 Внешний вид и цвет уплотнителей должен соответствовать контрольным образцам (образцам-эталонам), утвержденным руководителем предприятия-изготовителя. Требования к внешнему виду и цвету рекомендуется согласовывать в договоре на поставку между изготовителем и потребителем.</w:t>
      </w:r>
      <w:bookmarkEnd w:id="9"/>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6509F5">
        <w:rPr>
          <w:rFonts w:ascii="Times New Roman" w:eastAsia="Times New Roman" w:hAnsi="Times New Roman" w:cs="Times New Roman"/>
          <w:color w:val="000000"/>
          <w:sz w:val="24"/>
          <w:szCs w:val="24"/>
          <w:lang w:eastAsia="ru-RU"/>
        </w:rPr>
        <w:t>Разнооттеночность</w:t>
      </w:r>
      <w:proofErr w:type="spellEnd"/>
      <w:r w:rsidRPr="006509F5">
        <w:rPr>
          <w:rFonts w:ascii="Times New Roman" w:eastAsia="Times New Roman" w:hAnsi="Times New Roman" w:cs="Times New Roman"/>
          <w:color w:val="000000"/>
          <w:sz w:val="24"/>
          <w:szCs w:val="24"/>
          <w:lang w:eastAsia="ru-RU"/>
        </w:rPr>
        <w:t xml:space="preserve"> цвета (</w:t>
      </w:r>
      <w:proofErr w:type="spellStart"/>
      <w:r w:rsidRPr="006509F5">
        <w:rPr>
          <w:rFonts w:ascii="Times New Roman" w:eastAsia="Times New Roman" w:hAnsi="Times New Roman" w:cs="Times New Roman"/>
          <w:color w:val="000000"/>
          <w:sz w:val="24"/>
          <w:szCs w:val="24"/>
          <w:lang w:eastAsia="ru-RU"/>
        </w:rPr>
        <w:t>разнотон</w:t>
      </w:r>
      <w:proofErr w:type="spellEnd"/>
      <w:r w:rsidRPr="006509F5">
        <w:rPr>
          <w:rFonts w:ascii="Times New Roman" w:eastAsia="Times New Roman" w:hAnsi="Times New Roman" w:cs="Times New Roman"/>
          <w:color w:val="000000"/>
          <w:sz w:val="24"/>
          <w:szCs w:val="24"/>
          <w:lang w:eastAsia="ru-RU"/>
        </w:rPr>
        <w:t xml:space="preserve"> и разноцвет) лицевой поверхности уплотнителей не допускается (кроме случаев, оговоренных в договоре между изготовителем и потребителем).</w:t>
      </w:r>
    </w:p>
    <w:p w:rsidR="006509F5" w:rsidRPr="006509F5" w:rsidRDefault="006509F5" w:rsidP="006509F5">
      <w:pPr>
        <w:spacing w:before="120" w:after="12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i/>
          <w:iCs/>
          <w:color w:val="000000"/>
          <w:sz w:val="20"/>
          <w:szCs w:val="20"/>
          <w:lang w:eastAsia="ru-RU"/>
        </w:rPr>
        <w:t>Примечание</w:t>
      </w:r>
      <w:r w:rsidRPr="006509F5">
        <w:rPr>
          <w:rFonts w:ascii="Times New Roman" w:eastAsia="Times New Roman" w:hAnsi="Times New Roman" w:cs="Times New Roman"/>
          <w:b/>
          <w:bCs/>
          <w:i/>
          <w:iCs/>
          <w:color w:val="000000"/>
          <w:sz w:val="20"/>
          <w:lang w:eastAsia="ru-RU"/>
        </w:rPr>
        <w:t> </w:t>
      </w:r>
      <w:r w:rsidRPr="006509F5">
        <w:rPr>
          <w:rFonts w:ascii="Times New Roman" w:eastAsia="Times New Roman" w:hAnsi="Times New Roman" w:cs="Times New Roman"/>
          <w:i/>
          <w:iCs/>
          <w:color w:val="000000"/>
          <w:sz w:val="20"/>
          <w:szCs w:val="20"/>
          <w:lang w:eastAsia="ru-RU"/>
        </w:rPr>
        <w:t>-</w:t>
      </w:r>
      <w:r w:rsidRPr="006509F5">
        <w:rPr>
          <w:rFonts w:ascii="Times New Roman" w:eastAsia="Times New Roman" w:hAnsi="Times New Roman" w:cs="Times New Roman"/>
          <w:i/>
          <w:iCs/>
          <w:color w:val="000000"/>
          <w:sz w:val="20"/>
          <w:lang w:eastAsia="ru-RU"/>
        </w:rPr>
        <w:t> </w:t>
      </w:r>
      <w:r w:rsidRPr="006509F5">
        <w:rPr>
          <w:rFonts w:ascii="Times New Roman" w:eastAsia="Times New Roman" w:hAnsi="Times New Roman" w:cs="Times New Roman"/>
          <w:color w:val="000000"/>
          <w:sz w:val="20"/>
          <w:szCs w:val="20"/>
          <w:lang w:eastAsia="ru-RU"/>
        </w:rPr>
        <w:t>За лицевую поверхность уплотнителей принимают поверхность, видимую при его эксплуатации в конструкции оконных и дверных блоков.</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4.2.6</w:t>
      </w:r>
      <w:proofErr w:type="gramStart"/>
      <w:r w:rsidRPr="006509F5">
        <w:rPr>
          <w:rFonts w:ascii="Times New Roman" w:eastAsia="Times New Roman" w:hAnsi="Times New Roman" w:cs="Times New Roman"/>
          <w:color w:val="000000"/>
          <w:sz w:val="24"/>
          <w:szCs w:val="24"/>
          <w:lang w:eastAsia="ru-RU"/>
        </w:rPr>
        <w:t xml:space="preserve"> Н</w:t>
      </w:r>
      <w:proofErr w:type="gramEnd"/>
      <w:r w:rsidRPr="006509F5">
        <w:rPr>
          <w:rFonts w:ascii="Times New Roman" w:eastAsia="Times New Roman" w:hAnsi="Times New Roman" w:cs="Times New Roman"/>
          <w:color w:val="000000"/>
          <w:sz w:val="24"/>
          <w:szCs w:val="24"/>
          <w:lang w:eastAsia="ru-RU"/>
        </w:rPr>
        <w:t>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0" w:name="i112619"/>
      <w:r w:rsidRPr="006509F5">
        <w:rPr>
          <w:rFonts w:ascii="Times New Roman" w:eastAsia="Times New Roman" w:hAnsi="Times New Roman" w:cs="Times New Roman"/>
          <w:b/>
          <w:bCs/>
          <w:color w:val="000000"/>
          <w:sz w:val="24"/>
          <w:szCs w:val="24"/>
          <w:lang w:eastAsia="ru-RU"/>
        </w:rPr>
        <w:t>4.2.7</w:t>
      </w:r>
      <w:proofErr w:type="gramStart"/>
      <w:r w:rsidRPr="006509F5">
        <w:rPr>
          <w:rFonts w:ascii="Times New Roman" w:eastAsia="Times New Roman" w:hAnsi="Times New Roman" w:cs="Times New Roman"/>
          <w:b/>
          <w:bCs/>
          <w:color w:val="000000"/>
          <w:sz w:val="24"/>
          <w:szCs w:val="24"/>
          <w:lang w:eastAsia="ru-RU"/>
        </w:rPr>
        <w:t xml:space="preserve"> Н</w:t>
      </w:r>
      <w:proofErr w:type="gramEnd"/>
      <w:r w:rsidRPr="006509F5">
        <w:rPr>
          <w:rFonts w:ascii="Times New Roman" w:eastAsia="Times New Roman" w:hAnsi="Times New Roman" w:cs="Times New Roman"/>
          <w:b/>
          <w:bCs/>
          <w:color w:val="000000"/>
          <w:sz w:val="24"/>
          <w:szCs w:val="24"/>
          <w:lang w:eastAsia="ru-RU"/>
        </w:rPr>
        <w:t>а поверхности уплотнителей допускаются отпечатки технологического характера (от формообразующего инструмента и транспортерной ленты).</w:t>
      </w:r>
      <w:bookmarkEnd w:id="10"/>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1" w:name="i124255"/>
      <w:r w:rsidRPr="006509F5">
        <w:rPr>
          <w:rFonts w:ascii="Times New Roman" w:eastAsia="Times New Roman" w:hAnsi="Times New Roman" w:cs="Times New Roman"/>
          <w:b/>
          <w:bCs/>
          <w:color w:val="000000"/>
          <w:sz w:val="24"/>
          <w:szCs w:val="24"/>
          <w:lang w:eastAsia="ru-RU"/>
        </w:rPr>
        <w:t>4.2.8 Изменение линейных размеров уплотнителей после теплового воздействия не должно быть более 3 %.</w:t>
      </w:r>
      <w:bookmarkEnd w:id="11"/>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2" w:name="i132741"/>
      <w:r w:rsidRPr="006509F5">
        <w:rPr>
          <w:rFonts w:ascii="Times New Roman" w:eastAsia="Times New Roman" w:hAnsi="Times New Roman" w:cs="Times New Roman"/>
          <w:b/>
          <w:bCs/>
          <w:color w:val="000000"/>
          <w:sz w:val="24"/>
          <w:szCs w:val="24"/>
          <w:lang w:eastAsia="ru-RU"/>
        </w:rPr>
        <w:t>4.2.9 Водопоглощение уплотнителей по массе не должно превышать 1 %</w:t>
      </w:r>
      <w:r w:rsidRPr="006509F5">
        <w:rPr>
          <w:rFonts w:ascii="Times New Roman" w:eastAsia="Times New Roman" w:hAnsi="Times New Roman" w:cs="Times New Roman"/>
          <w:b/>
          <w:bCs/>
          <w:i/>
          <w:iCs/>
          <w:color w:val="000000"/>
          <w:sz w:val="24"/>
          <w:szCs w:val="24"/>
          <w:lang w:eastAsia="ru-RU"/>
        </w:rPr>
        <w:t>.</w:t>
      </w:r>
      <w:bookmarkEnd w:id="12"/>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3" w:name="i142082"/>
      <w:r w:rsidRPr="006509F5">
        <w:rPr>
          <w:rFonts w:ascii="Times New Roman" w:eastAsia="Times New Roman" w:hAnsi="Times New Roman" w:cs="Times New Roman"/>
          <w:b/>
          <w:bCs/>
          <w:color w:val="000000"/>
          <w:sz w:val="24"/>
          <w:szCs w:val="24"/>
          <w:lang w:eastAsia="ru-RU"/>
        </w:rPr>
        <w:t>4.2.10 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bookmarkEnd w:id="13"/>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Уплотнители, применяемые в притворах оконных и дверных блоков, должны быть устойчивы к многократному и длительному статическому сжатию.</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Долговечность уплотнителей - не менее 10 условных лет эксплуатации.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4.2.11 Уплотнители должны иметь гигиеническое заключение органов </w:t>
      </w:r>
      <w:proofErr w:type="spellStart"/>
      <w:r w:rsidRPr="006509F5">
        <w:rPr>
          <w:rFonts w:ascii="Times New Roman" w:eastAsia="Times New Roman" w:hAnsi="Times New Roman" w:cs="Times New Roman"/>
          <w:color w:val="000000"/>
          <w:sz w:val="24"/>
          <w:szCs w:val="24"/>
          <w:lang w:eastAsia="ru-RU"/>
        </w:rPr>
        <w:t>санэпиднадзора</w:t>
      </w:r>
      <w:proofErr w:type="spellEnd"/>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4.2.12 Требования экологии при производстве уплотнителей должны быть установлены в технической документации предприятия-изготовителя.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4" w:name="i151256"/>
      <w:bookmarkEnd w:id="14"/>
      <w:r w:rsidRPr="006509F5">
        <w:rPr>
          <w:rFonts w:ascii="Times New Roman" w:eastAsia="Times New Roman" w:hAnsi="Times New Roman" w:cs="Times New Roman"/>
          <w:color w:val="000000"/>
          <w:sz w:val="24"/>
          <w:szCs w:val="24"/>
          <w:lang w:eastAsia="ru-RU"/>
        </w:rPr>
        <w:t>4.3 </w:t>
      </w:r>
      <w:r w:rsidRPr="006509F5">
        <w:rPr>
          <w:rFonts w:ascii="Times New Roman" w:eastAsia="Times New Roman" w:hAnsi="Times New Roman" w:cs="Times New Roman"/>
          <w:color w:val="000000"/>
          <w:spacing w:val="50"/>
          <w:sz w:val="24"/>
          <w:szCs w:val="24"/>
          <w:lang w:eastAsia="ru-RU"/>
        </w:rPr>
        <w:t>Требования к материалам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5" w:name="i163450"/>
      <w:r w:rsidRPr="006509F5">
        <w:rPr>
          <w:rFonts w:ascii="Times New Roman" w:eastAsia="Times New Roman" w:hAnsi="Times New Roman" w:cs="Times New Roman"/>
          <w:b/>
          <w:bCs/>
          <w:color w:val="000000"/>
          <w:sz w:val="24"/>
          <w:szCs w:val="24"/>
          <w:lang w:eastAsia="ru-RU"/>
        </w:rPr>
        <w:t>4.3.1</w:t>
      </w:r>
      <w:proofErr w:type="gramStart"/>
      <w:r w:rsidRPr="006509F5">
        <w:rPr>
          <w:rFonts w:ascii="Times New Roman" w:eastAsia="Times New Roman" w:hAnsi="Times New Roman" w:cs="Times New Roman"/>
          <w:b/>
          <w:bCs/>
          <w:color w:val="000000"/>
          <w:sz w:val="24"/>
          <w:szCs w:val="24"/>
          <w:lang w:eastAsia="ru-RU"/>
        </w:rPr>
        <w:t xml:space="preserve"> Д</w:t>
      </w:r>
      <w:proofErr w:type="gramEnd"/>
      <w:r w:rsidRPr="006509F5">
        <w:rPr>
          <w:rFonts w:ascii="Times New Roman" w:eastAsia="Times New Roman" w:hAnsi="Times New Roman" w:cs="Times New Roman"/>
          <w:b/>
          <w:bCs/>
          <w:color w:val="000000"/>
          <w:sz w:val="24"/>
          <w:szCs w:val="24"/>
          <w:lang w:eastAsia="ru-RU"/>
        </w:rPr>
        <w:t>ля производства уплотнителей применяют резины (</w:t>
      </w:r>
      <w:bookmarkEnd w:id="15"/>
      <w:r w:rsidRPr="006509F5">
        <w:rPr>
          <w:rFonts w:ascii="Times New Roman" w:eastAsia="Times New Roman" w:hAnsi="Times New Roman" w:cs="Times New Roman"/>
          <w:color w:val="000000"/>
          <w:sz w:val="24"/>
          <w:szCs w:val="24"/>
          <w:lang w:eastAsia="ru-RU"/>
        </w:rPr>
        <w:t>I, II, III группы) и термоэластопласты (группа IV), физико-механические показатели которых должны соответствовать значениям, указанным в таблице </w:t>
      </w:r>
      <w:hyperlink r:id="rId21" w:anchor="i202708" w:tooltip="Таблица 2" w:history="1">
        <w:r w:rsidRPr="006509F5">
          <w:rPr>
            <w:rFonts w:ascii="Times New Roman" w:eastAsia="Times New Roman" w:hAnsi="Times New Roman" w:cs="Times New Roman"/>
            <w:b/>
            <w:bCs/>
            <w:color w:val="0000FF"/>
            <w:sz w:val="24"/>
            <w:szCs w:val="24"/>
            <w:u w:val="single"/>
            <w:lang w:eastAsia="ru-RU"/>
          </w:rPr>
          <w:t>2</w:t>
        </w:r>
      </w:hyperlink>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6" w:name="i176718"/>
      <w:r w:rsidRPr="006509F5">
        <w:rPr>
          <w:rFonts w:ascii="Times New Roman" w:eastAsia="Times New Roman" w:hAnsi="Times New Roman" w:cs="Times New Roman"/>
          <w:b/>
          <w:bCs/>
          <w:color w:val="000000"/>
          <w:sz w:val="24"/>
          <w:szCs w:val="24"/>
          <w:lang w:eastAsia="ru-RU"/>
        </w:rPr>
        <w:t>4.3.2 Номинальную твердость материала уплотнителей в единицах Шор</w:t>
      </w:r>
      <w:proofErr w:type="gramStart"/>
      <w:r w:rsidRPr="006509F5">
        <w:rPr>
          <w:rFonts w:ascii="Times New Roman" w:eastAsia="Times New Roman" w:hAnsi="Times New Roman" w:cs="Times New Roman"/>
          <w:b/>
          <w:bCs/>
          <w:color w:val="000000"/>
          <w:sz w:val="24"/>
          <w:szCs w:val="24"/>
          <w:lang w:eastAsia="ru-RU"/>
        </w:rPr>
        <w:t xml:space="preserve"> А</w:t>
      </w:r>
      <w:proofErr w:type="gramEnd"/>
      <w:r w:rsidRPr="006509F5">
        <w:rPr>
          <w:rFonts w:ascii="Times New Roman" w:eastAsia="Times New Roman" w:hAnsi="Times New Roman" w:cs="Times New Roman"/>
          <w:b/>
          <w:bCs/>
          <w:color w:val="000000"/>
          <w:sz w:val="24"/>
          <w:szCs w:val="24"/>
          <w:lang w:eastAsia="ru-RU"/>
        </w:rPr>
        <w:t xml:space="preserve"> указывают в рабочих чертежах. Отклонения должны быть в пределах ±5 ед. Шор А.</w:t>
      </w:r>
      <w:bookmarkEnd w:id="16"/>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7" w:name="i188006"/>
      <w:r w:rsidRPr="006509F5">
        <w:rPr>
          <w:rFonts w:ascii="Times New Roman" w:eastAsia="Times New Roman" w:hAnsi="Times New Roman" w:cs="Times New Roman"/>
          <w:b/>
          <w:bCs/>
          <w:color w:val="000000"/>
          <w:sz w:val="24"/>
          <w:szCs w:val="24"/>
          <w:lang w:eastAsia="ru-RU"/>
        </w:rPr>
        <w:t>4.4 </w:t>
      </w:r>
      <w:r w:rsidRPr="006509F5">
        <w:rPr>
          <w:rFonts w:ascii="Times New Roman" w:eastAsia="Times New Roman" w:hAnsi="Times New Roman" w:cs="Times New Roman"/>
          <w:b/>
          <w:bCs/>
          <w:color w:val="000000"/>
          <w:spacing w:val="50"/>
          <w:sz w:val="24"/>
          <w:szCs w:val="24"/>
          <w:lang w:eastAsia="ru-RU"/>
        </w:rPr>
        <w:t>Маркировка</w:t>
      </w:r>
      <w:bookmarkEnd w:id="17"/>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4.4.1</w:t>
      </w:r>
      <w:proofErr w:type="gramStart"/>
      <w:r w:rsidRPr="006509F5">
        <w:rPr>
          <w:rFonts w:ascii="Times New Roman" w:eastAsia="Times New Roman" w:hAnsi="Times New Roman" w:cs="Times New Roman"/>
          <w:color w:val="000000"/>
          <w:sz w:val="24"/>
          <w:szCs w:val="24"/>
          <w:lang w:eastAsia="ru-RU"/>
        </w:rPr>
        <w:t xml:space="preserve"> Н</w:t>
      </w:r>
      <w:proofErr w:type="gramEnd"/>
      <w:r w:rsidRPr="006509F5">
        <w:rPr>
          <w:rFonts w:ascii="Times New Roman" w:eastAsia="Times New Roman" w:hAnsi="Times New Roman" w:cs="Times New Roman"/>
          <w:color w:val="000000"/>
          <w:sz w:val="24"/>
          <w:szCs w:val="24"/>
          <w:lang w:eastAsia="ru-RU"/>
        </w:rPr>
        <w:t>а поверхности уплотнителей через каждые 1-3 м длины рекомендуется нанесение товарного знака предприятия-изготовителя и вида уплотнителя (требование вводится как обязательное с 01.01.2004 г.).</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4.4.2 Маркировку уплотнителей производят на этикетке (ярлыке), прикрепленной к каждой упаковочной единице (бухте, пачке мерных отрезков, коробке и др.).</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На этикетке (ярлыке) должно быть указано:</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наименование или товарный знак предприятия-изготовителя;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условное обозначение уплотнителя;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сведения о сертификации (если уплотнители сертифицированы);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номер партии;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количество (</w:t>
      </w:r>
      <w:proofErr w:type="gramStart"/>
      <w:r w:rsidRPr="006509F5">
        <w:rPr>
          <w:rFonts w:ascii="Times New Roman" w:eastAsia="Times New Roman" w:hAnsi="Times New Roman" w:cs="Times New Roman"/>
          <w:color w:val="000000"/>
          <w:sz w:val="24"/>
          <w:szCs w:val="24"/>
          <w:lang w:eastAsia="ru-RU"/>
        </w:rPr>
        <w:t>кг</w:t>
      </w:r>
      <w:proofErr w:type="gramEnd"/>
      <w:r w:rsidRPr="006509F5">
        <w:rPr>
          <w:rFonts w:ascii="Times New Roman" w:eastAsia="Times New Roman" w:hAnsi="Times New Roman" w:cs="Times New Roman"/>
          <w:color w:val="000000"/>
          <w:sz w:val="24"/>
          <w:szCs w:val="24"/>
          <w:lang w:eastAsia="ru-RU"/>
        </w:rPr>
        <w:t>, м или шт.);</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lastRenderedPageBreak/>
        <w:t>- дата изготовления (число, месяц, год);</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штамп технического контроля.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На этикетке (ярлыке) упаковочного места, где находится документ о качестве (паспорт или др.), должна быть нанесена дополнительная надпись: «Документ о качестве здесь».</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4.4.3 Транспортная маркировка - по </w:t>
      </w:r>
      <w:hyperlink r:id="rId22" w:tooltip="Маркировка грузов" w:history="1">
        <w:r w:rsidRPr="006509F5">
          <w:rPr>
            <w:rFonts w:ascii="Times New Roman" w:eastAsia="Times New Roman" w:hAnsi="Times New Roman" w:cs="Times New Roman"/>
            <w:b/>
            <w:bCs/>
            <w:color w:val="0000FF"/>
            <w:sz w:val="11"/>
            <w:u w:val="single"/>
            <w:lang w:eastAsia="ru-RU"/>
          </w:rPr>
          <w:t>ГОСТ 14192</w:t>
        </w:r>
      </w:hyperlink>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bookmarkStart w:id="18" w:name="i197922"/>
      <w:r w:rsidRPr="006509F5">
        <w:rPr>
          <w:rFonts w:ascii="Times New Roman" w:eastAsia="Times New Roman" w:hAnsi="Times New Roman" w:cs="Times New Roman"/>
          <w:b/>
          <w:bCs/>
          <w:color w:val="000000"/>
          <w:sz w:val="24"/>
          <w:szCs w:val="24"/>
          <w:lang w:eastAsia="ru-RU"/>
        </w:rPr>
        <w:t>4.5 </w:t>
      </w:r>
      <w:r w:rsidRPr="006509F5">
        <w:rPr>
          <w:rFonts w:ascii="Times New Roman" w:eastAsia="Times New Roman" w:hAnsi="Times New Roman" w:cs="Times New Roman"/>
          <w:b/>
          <w:bCs/>
          <w:color w:val="000000"/>
          <w:spacing w:val="50"/>
          <w:sz w:val="24"/>
          <w:szCs w:val="24"/>
          <w:lang w:eastAsia="ru-RU"/>
        </w:rPr>
        <w:t>Упаковка</w:t>
      </w:r>
      <w:bookmarkEnd w:id="18"/>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4.5.1 Упаковка должна предохранять уплотнители от загрязнений, деформации и механических повреждений при транспортировании.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4.5.2 Способ упаковывания (связка в пачки, намотка в бухты или на катушки), вид упаковочного материала (бумага, пленка или др.), тары (коробки, ящики, контейнеры), а также массу упаковочного места устанавливают по согласованию изготовителя с потребителем в договоре на изготовление (поставку). Масса уплотнителя в единице упаковки (масса нетто) рекомендуется не более 25 кг.</w:t>
      </w:r>
    </w:p>
    <w:p w:rsidR="006509F5" w:rsidRPr="006509F5" w:rsidRDefault="006509F5" w:rsidP="006509F5">
      <w:pPr>
        <w:spacing w:before="120" w:after="120" w:line="240" w:lineRule="auto"/>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pacing w:val="50"/>
          <w:sz w:val="24"/>
          <w:szCs w:val="24"/>
          <w:lang w:eastAsia="ru-RU"/>
        </w:rPr>
        <w:t>Таблица 2</w:t>
      </w:r>
    </w:p>
    <w:tbl>
      <w:tblPr>
        <w:tblW w:w="0" w:type="auto"/>
        <w:jc w:val="center"/>
        <w:tblCellMar>
          <w:left w:w="0" w:type="dxa"/>
          <w:right w:w="0" w:type="dxa"/>
        </w:tblCellMar>
        <w:tblLook w:val="04A0"/>
      </w:tblPr>
      <w:tblGrid>
        <w:gridCol w:w="3575"/>
        <w:gridCol w:w="659"/>
        <w:gridCol w:w="659"/>
        <w:gridCol w:w="847"/>
        <w:gridCol w:w="659"/>
        <w:gridCol w:w="753"/>
        <w:gridCol w:w="659"/>
        <w:gridCol w:w="753"/>
        <w:gridCol w:w="847"/>
      </w:tblGrid>
      <w:tr w:rsidR="006509F5" w:rsidRPr="006509F5" w:rsidTr="006509F5">
        <w:trPr>
          <w:tblHeader/>
          <w:jc w:val="center"/>
        </w:trPr>
        <w:tc>
          <w:tcPr>
            <w:tcW w:w="19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bookmarkStart w:id="19" w:name="i202708"/>
            <w:r w:rsidRPr="006509F5">
              <w:rPr>
                <w:rFonts w:ascii="Times New Roman" w:eastAsia="Times New Roman" w:hAnsi="Times New Roman" w:cs="Times New Roman"/>
                <w:b/>
                <w:bCs/>
                <w:color w:val="000000"/>
                <w:sz w:val="11"/>
                <w:szCs w:val="11"/>
                <w:lang w:eastAsia="ru-RU"/>
              </w:rPr>
              <w:t>Наименование показателя</w:t>
            </w:r>
            <w:bookmarkEnd w:id="19"/>
          </w:p>
        </w:tc>
        <w:tc>
          <w:tcPr>
            <w:tcW w:w="3050" w:type="pct"/>
            <w:gridSpan w:val="8"/>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Значение показателей для резины групп</w:t>
            </w:r>
          </w:p>
        </w:tc>
      </w:tr>
      <w:tr w:rsidR="006509F5" w:rsidRPr="006509F5" w:rsidTr="006509F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509F5" w:rsidRPr="006509F5" w:rsidRDefault="006509F5" w:rsidP="006509F5">
            <w:pPr>
              <w:spacing w:after="0" w:line="240" w:lineRule="auto"/>
              <w:rPr>
                <w:rFonts w:ascii="Times New Roman" w:eastAsia="Times New Roman" w:hAnsi="Times New Roman" w:cs="Times New Roman"/>
                <w:sz w:val="20"/>
                <w:szCs w:val="20"/>
                <w:lang w:eastAsia="ru-RU"/>
              </w:rPr>
            </w:pPr>
          </w:p>
        </w:tc>
        <w:tc>
          <w:tcPr>
            <w:tcW w:w="11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I</w:t>
            </w:r>
          </w:p>
        </w:tc>
        <w:tc>
          <w:tcPr>
            <w:tcW w:w="7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II</w:t>
            </w:r>
          </w:p>
        </w:tc>
        <w:tc>
          <w:tcPr>
            <w:tcW w:w="7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III</w:t>
            </w:r>
          </w:p>
        </w:tc>
        <w:tc>
          <w:tcPr>
            <w:tcW w:w="3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IV</w:t>
            </w:r>
          </w:p>
        </w:tc>
      </w:tr>
      <w:tr w:rsidR="006509F5" w:rsidRPr="006509F5" w:rsidTr="006509F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509F5" w:rsidRPr="006509F5" w:rsidRDefault="006509F5" w:rsidP="006509F5">
            <w:pPr>
              <w:spacing w:after="0" w:line="240" w:lineRule="auto"/>
              <w:rPr>
                <w:rFonts w:ascii="Times New Roman" w:eastAsia="Times New Roman" w:hAnsi="Times New Roman" w:cs="Times New Roman"/>
                <w:sz w:val="20"/>
                <w:szCs w:val="20"/>
                <w:lang w:eastAsia="ru-RU"/>
              </w:rPr>
            </w:pPr>
          </w:p>
        </w:tc>
        <w:tc>
          <w:tcPr>
            <w:tcW w:w="11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подгруппа</w:t>
            </w:r>
          </w:p>
        </w:tc>
        <w:tc>
          <w:tcPr>
            <w:tcW w:w="7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подгруппа</w:t>
            </w:r>
          </w:p>
        </w:tc>
        <w:tc>
          <w:tcPr>
            <w:tcW w:w="7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подгруппа</w:t>
            </w:r>
          </w:p>
        </w:tc>
        <w:tc>
          <w:tcPr>
            <w:tcW w:w="0" w:type="auto"/>
            <w:vMerge/>
            <w:tcBorders>
              <w:top w:val="nil"/>
              <w:left w:val="nil"/>
              <w:bottom w:val="single" w:sz="6" w:space="0" w:color="auto"/>
              <w:right w:val="single" w:sz="4" w:space="0" w:color="auto"/>
            </w:tcBorders>
            <w:vAlign w:val="center"/>
            <w:hideMark/>
          </w:tcPr>
          <w:p w:rsidR="006509F5" w:rsidRPr="006509F5" w:rsidRDefault="006509F5" w:rsidP="006509F5">
            <w:pPr>
              <w:spacing w:after="0" w:line="240" w:lineRule="auto"/>
              <w:rPr>
                <w:rFonts w:ascii="Times New Roman" w:eastAsia="Times New Roman" w:hAnsi="Times New Roman" w:cs="Times New Roman"/>
                <w:sz w:val="20"/>
                <w:szCs w:val="20"/>
                <w:lang w:eastAsia="ru-RU"/>
              </w:rPr>
            </w:pPr>
          </w:p>
        </w:tc>
      </w:tr>
      <w:tr w:rsidR="006509F5" w:rsidRPr="006509F5" w:rsidTr="006509F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509F5" w:rsidRPr="006509F5" w:rsidRDefault="006509F5" w:rsidP="006509F5">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а</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б</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в</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а</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б</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б</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в</w:t>
            </w:r>
          </w:p>
        </w:tc>
        <w:tc>
          <w:tcPr>
            <w:tcW w:w="0" w:type="auto"/>
            <w:vMerge/>
            <w:tcBorders>
              <w:top w:val="nil"/>
              <w:left w:val="nil"/>
              <w:bottom w:val="single" w:sz="6" w:space="0" w:color="auto"/>
              <w:right w:val="single" w:sz="4" w:space="0" w:color="auto"/>
            </w:tcBorders>
            <w:vAlign w:val="center"/>
            <w:hideMark/>
          </w:tcPr>
          <w:p w:rsidR="006509F5" w:rsidRPr="006509F5" w:rsidRDefault="006509F5" w:rsidP="006509F5">
            <w:pPr>
              <w:spacing w:after="0" w:line="240" w:lineRule="auto"/>
              <w:rPr>
                <w:rFonts w:ascii="Times New Roman" w:eastAsia="Times New Roman" w:hAnsi="Times New Roman" w:cs="Times New Roman"/>
                <w:sz w:val="20"/>
                <w:szCs w:val="20"/>
                <w:lang w:eastAsia="ru-RU"/>
              </w:rPr>
            </w:pPr>
          </w:p>
        </w:tc>
      </w:tr>
      <w:tr w:rsidR="006509F5" w:rsidRPr="006509F5" w:rsidTr="006509F5">
        <w:trPr>
          <w:jc w:val="center"/>
        </w:trPr>
        <w:tc>
          <w:tcPr>
            <w:tcW w:w="1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1 Условная прочность при растяжении, МПа, не менее</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7,5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7,5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7,5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8,8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8,8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5,0</w:t>
            </w:r>
          </w:p>
        </w:tc>
      </w:tr>
      <w:tr w:rsidR="006509F5" w:rsidRPr="006509F5" w:rsidTr="006509F5">
        <w:trPr>
          <w:jc w:val="center"/>
        </w:trPr>
        <w:tc>
          <w:tcPr>
            <w:tcW w:w="1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2 Относительное удлинение при разрыве, %,</w:t>
            </w:r>
            <w:r w:rsidRPr="006509F5">
              <w:rPr>
                <w:rFonts w:ascii="Times New Roman" w:eastAsia="Times New Roman" w:hAnsi="Times New Roman" w:cs="Times New Roman"/>
                <w:i/>
                <w:iCs/>
                <w:sz w:val="20"/>
                <w:lang w:eastAsia="ru-RU"/>
              </w:rPr>
              <w:t> </w:t>
            </w:r>
            <w:r w:rsidRPr="006509F5">
              <w:rPr>
                <w:rFonts w:ascii="Times New Roman" w:eastAsia="Times New Roman" w:hAnsi="Times New Roman" w:cs="Times New Roman"/>
                <w:sz w:val="20"/>
                <w:szCs w:val="20"/>
                <w:lang w:eastAsia="ru-RU"/>
              </w:rPr>
              <w:t>не менее</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150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200</w:t>
            </w:r>
          </w:p>
        </w:tc>
      </w:tr>
      <w:tr w:rsidR="006509F5" w:rsidRPr="006509F5" w:rsidTr="006509F5">
        <w:trPr>
          <w:jc w:val="center"/>
        </w:trPr>
        <w:tc>
          <w:tcPr>
            <w:tcW w:w="1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3 Температурный предел хрупкости, °</w:t>
            </w:r>
            <w:proofErr w:type="gramStart"/>
            <w:r w:rsidRPr="006509F5">
              <w:rPr>
                <w:rFonts w:ascii="Times New Roman" w:eastAsia="Times New Roman" w:hAnsi="Times New Roman" w:cs="Times New Roman"/>
                <w:sz w:val="20"/>
                <w:szCs w:val="20"/>
                <w:lang w:eastAsia="ru-RU"/>
              </w:rPr>
              <w:t>С</w:t>
            </w:r>
            <w:proofErr w:type="gramEnd"/>
            <w:r w:rsidRPr="006509F5">
              <w:rPr>
                <w:rFonts w:ascii="Times New Roman" w:eastAsia="Times New Roman" w:hAnsi="Times New Roman" w:cs="Times New Roman"/>
                <w:sz w:val="20"/>
                <w:szCs w:val="20"/>
                <w:lang w:eastAsia="ru-RU"/>
              </w:rPr>
              <w:t>, не выше</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60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60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45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45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45</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4 Коэффициент морозостойкости по эластическому восстановлению после сжатия, не менее при температуре, °</w:t>
            </w:r>
            <w:proofErr w:type="gramStart"/>
            <w:r w:rsidRPr="006509F5">
              <w:rPr>
                <w:rFonts w:ascii="Times New Roman" w:eastAsia="Times New Roman" w:hAnsi="Times New Roman" w:cs="Times New Roman"/>
                <w:sz w:val="20"/>
                <w:szCs w:val="20"/>
                <w:lang w:eastAsia="ru-RU"/>
              </w:rPr>
              <w:t>С</w:t>
            </w:r>
            <w:proofErr w:type="gramEnd"/>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минус 45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0,2</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0,2</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0,2</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минус 50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0,2</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0,2</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минус 65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0,2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5 Относительная остаточная деформация при статической деформации сжатия 20 % в течение 24 ч, %, не более при температуре, °</w:t>
            </w:r>
            <w:proofErr w:type="gramStart"/>
            <w:r w:rsidRPr="006509F5">
              <w:rPr>
                <w:rFonts w:ascii="Times New Roman" w:eastAsia="Times New Roman" w:hAnsi="Times New Roman" w:cs="Times New Roman"/>
                <w:sz w:val="20"/>
                <w:szCs w:val="20"/>
                <w:lang w:eastAsia="ru-RU"/>
              </w:rPr>
              <w:t>С</w:t>
            </w:r>
            <w:proofErr w:type="gramEnd"/>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70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50**</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100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50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50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50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35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35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200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40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50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6 Изменение значений показателей после старения в воздухе в течение 24 ч при температуре:</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100</w:t>
            </w:r>
            <w:proofErr w:type="gramStart"/>
            <w:r w:rsidRPr="006509F5">
              <w:rPr>
                <w:rFonts w:ascii="Times New Roman" w:eastAsia="Times New Roman" w:hAnsi="Times New Roman" w:cs="Times New Roman"/>
                <w:sz w:val="20"/>
                <w:szCs w:val="20"/>
                <w:lang w:eastAsia="ru-RU"/>
              </w:rPr>
              <w:t xml:space="preserve"> °С</w:t>
            </w:r>
            <w:proofErr w:type="gramEnd"/>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условной прочности при растяжении, %,</w:t>
            </w:r>
            <w:r w:rsidRPr="006509F5">
              <w:rPr>
                <w:rFonts w:ascii="Times New Roman" w:eastAsia="Times New Roman" w:hAnsi="Times New Roman" w:cs="Times New Roman"/>
                <w:i/>
                <w:iCs/>
                <w:sz w:val="20"/>
                <w:lang w:eastAsia="ru-RU"/>
              </w:rPr>
              <w:t> </w:t>
            </w:r>
            <w:r w:rsidRPr="006509F5">
              <w:rPr>
                <w:rFonts w:ascii="Times New Roman" w:eastAsia="Times New Roman" w:hAnsi="Times New Roman" w:cs="Times New Roman"/>
                <w:sz w:val="20"/>
                <w:szCs w:val="20"/>
                <w:lang w:eastAsia="ru-RU"/>
              </w:rPr>
              <w:t>не менее</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30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30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25</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относительного удлинения при разрыве, %,</w:t>
            </w:r>
            <w:r w:rsidRPr="006509F5">
              <w:rPr>
                <w:rFonts w:ascii="Times New Roman" w:eastAsia="Times New Roman" w:hAnsi="Times New Roman" w:cs="Times New Roman"/>
                <w:i/>
                <w:iCs/>
                <w:sz w:val="20"/>
                <w:lang w:eastAsia="ru-RU"/>
              </w:rPr>
              <w:t> </w:t>
            </w:r>
            <w:r w:rsidRPr="006509F5">
              <w:rPr>
                <w:rFonts w:ascii="Times New Roman" w:eastAsia="Times New Roman" w:hAnsi="Times New Roman" w:cs="Times New Roman"/>
                <w:sz w:val="20"/>
                <w:szCs w:val="20"/>
                <w:lang w:eastAsia="ru-RU"/>
              </w:rPr>
              <w:t>не менее</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30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30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30</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 xml:space="preserve">твердости по </w:t>
            </w:r>
            <w:proofErr w:type="spellStart"/>
            <w:r w:rsidRPr="006509F5">
              <w:rPr>
                <w:rFonts w:ascii="Times New Roman" w:eastAsia="Times New Roman" w:hAnsi="Times New Roman" w:cs="Times New Roman"/>
                <w:sz w:val="20"/>
                <w:szCs w:val="20"/>
                <w:lang w:eastAsia="ru-RU"/>
              </w:rPr>
              <w:t>Шору</w:t>
            </w:r>
            <w:proofErr w:type="spellEnd"/>
            <w:proofErr w:type="gramStart"/>
            <w:r w:rsidRPr="006509F5">
              <w:rPr>
                <w:rFonts w:ascii="Times New Roman" w:eastAsia="Times New Roman" w:hAnsi="Times New Roman" w:cs="Times New Roman"/>
                <w:sz w:val="20"/>
                <w:szCs w:val="20"/>
                <w:lang w:eastAsia="ru-RU"/>
              </w:rPr>
              <w:t xml:space="preserve"> А</w:t>
            </w:r>
            <w:proofErr w:type="gramEnd"/>
            <w:r w:rsidRPr="006509F5">
              <w:rPr>
                <w:rFonts w:ascii="Times New Roman" w:eastAsia="Times New Roman" w:hAnsi="Times New Roman" w:cs="Times New Roman"/>
                <w:sz w:val="20"/>
                <w:szCs w:val="20"/>
                <w:lang w:eastAsia="ru-RU"/>
              </w:rPr>
              <w:t>, ед. Шор А</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proofErr w:type="gramStart"/>
            <w:r w:rsidRPr="006509F5">
              <w:rPr>
                <w:rFonts w:ascii="Times New Roman" w:eastAsia="Times New Roman" w:hAnsi="Times New Roman" w:cs="Times New Roman"/>
                <w:sz w:val="20"/>
                <w:szCs w:val="20"/>
                <w:lang w:eastAsia="ru-RU"/>
              </w:rPr>
              <w:t>От</w:t>
            </w:r>
            <w:proofErr w:type="gramEnd"/>
            <w:r w:rsidRPr="006509F5">
              <w:rPr>
                <w:rFonts w:ascii="Times New Roman" w:eastAsia="Times New Roman" w:hAnsi="Times New Roman" w:cs="Times New Roman"/>
                <w:sz w:val="20"/>
                <w:szCs w:val="20"/>
                <w:lang w:eastAsia="ru-RU"/>
              </w:rPr>
              <w:t xml:space="preserve"> минус 2 до минус 15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proofErr w:type="gramStart"/>
            <w:r w:rsidRPr="006509F5">
              <w:rPr>
                <w:rFonts w:ascii="Times New Roman" w:eastAsia="Times New Roman" w:hAnsi="Times New Roman" w:cs="Times New Roman"/>
                <w:sz w:val="20"/>
                <w:szCs w:val="20"/>
                <w:lang w:eastAsia="ru-RU"/>
              </w:rPr>
              <w:t>От</w:t>
            </w:r>
            <w:proofErr w:type="gramEnd"/>
            <w:r w:rsidRPr="006509F5">
              <w:rPr>
                <w:rFonts w:ascii="Times New Roman" w:eastAsia="Times New Roman" w:hAnsi="Times New Roman" w:cs="Times New Roman"/>
                <w:sz w:val="20"/>
                <w:szCs w:val="20"/>
                <w:lang w:eastAsia="ru-RU"/>
              </w:rPr>
              <w:t xml:space="preserve"> минус 2 до минус 15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proofErr w:type="gramStart"/>
            <w:r w:rsidRPr="006509F5">
              <w:rPr>
                <w:rFonts w:ascii="Times New Roman" w:eastAsia="Times New Roman" w:hAnsi="Times New Roman" w:cs="Times New Roman"/>
                <w:sz w:val="20"/>
                <w:szCs w:val="20"/>
                <w:lang w:eastAsia="ru-RU"/>
              </w:rPr>
              <w:t>От</w:t>
            </w:r>
            <w:proofErr w:type="gramEnd"/>
            <w:r w:rsidRPr="006509F5">
              <w:rPr>
                <w:rFonts w:ascii="Times New Roman" w:eastAsia="Times New Roman" w:hAnsi="Times New Roman" w:cs="Times New Roman"/>
                <w:sz w:val="20"/>
                <w:szCs w:val="20"/>
                <w:lang w:eastAsia="ru-RU"/>
              </w:rPr>
              <w:t xml:space="preserve"> плюс 5 до минус 5</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125</w:t>
            </w:r>
            <w:proofErr w:type="gramStart"/>
            <w:r w:rsidRPr="006509F5">
              <w:rPr>
                <w:rFonts w:ascii="Times New Roman" w:eastAsia="Times New Roman" w:hAnsi="Times New Roman" w:cs="Times New Roman"/>
                <w:sz w:val="20"/>
                <w:szCs w:val="20"/>
                <w:lang w:eastAsia="ru-RU"/>
              </w:rPr>
              <w:t xml:space="preserve"> °С</w:t>
            </w:r>
            <w:proofErr w:type="gramEnd"/>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условной прочности при растяжении, %, не менее</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25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25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25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относительного удлинения при разрыве, %,</w:t>
            </w:r>
            <w:r w:rsidRPr="006509F5">
              <w:rPr>
                <w:rFonts w:ascii="Times New Roman" w:eastAsia="Times New Roman" w:hAnsi="Times New Roman" w:cs="Times New Roman"/>
                <w:i/>
                <w:iCs/>
                <w:sz w:val="20"/>
                <w:lang w:eastAsia="ru-RU"/>
              </w:rPr>
              <w:t> </w:t>
            </w:r>
            <w:r w:rsidRPr="006509F5">
              <w:rPr>
                <w:rFonts w:ascii="Times New Roman" w:eastAsia="Times New Roman" w:hAnsi="Times New Roman" w:cs="Times New Roman"/>
                <w:sz w:val="20"/>
                <w:szCs w:val="20"/>
                <w:lang w:eastAsia="ru-RU"/>
              </w:rPr>
              <w:t>не менее</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60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60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60</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 xml:space="preserve">твердости по </w:t>
            </w:r>
            <w:proofErr w:type="spellStart"/>
            <w:r w:rsidRPr="006509F5">
              <w:rPr>
                <w:rFonts w:ascii="Times New Roman" w:eastAsia="Times New Roman" w:hAnsi="Times New Roman" w:cs="Times New Roman"/>
                <w:sz w:val="20"/>
                <w:szCs w:val="20"/>
                <w:lang w:eastAsia="ru-RU"/>
              </w:rPr>
              <w:t>Шору</w:t>
            </w:r>
            <w:proofErr w:type="spellEnd"/>
            <w:proofErr w:type="gramStart"/>
            <w:r w:rsidRPr="006509F5">
              <w:rPr>
                <w:rFonts w:ascii="Times New Roman" w:eastAsia="Times New Roman" w:hAnsi="Times New Roman" w:cs="Times New Roman"/>
                <w:sz w:val="20"/>
                <w:szCs w:val="20"/>
                <w:lang w:eastAsia="ru-RU"/>
              </w:rPr>
              <w:t xml:space="preserve"> А</w:t>
            </w:r>
            <w:proofErr w:type="gramEnd"/>
            <w:r w:rsidRPr="006509F5">
              <w:rPr>
                <w:rFonts w:ascii="Times New Roman" w:eastAsia="Times New Roman" w:hAnsi="Times New Roman" w:cs="Times New Roman"/>
                <w:sz w:val="20"/>
                <w:szCs w:val="20"/>
                <w:lang w:eastAsia="ru-RU"/>
              </w:rPr>
              <w:t>, ед. Шор А</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proofErr w:type="gramStart"/>
            <w:r w:rsidRPr="006509F5">
              <w:rPr>
                <w:rFonts w:ascii="Times New Roman" w:eastAsia="Times New Roman" w:hAnsi="Times New Roman" w:cs="Times New Roman"/>
                <w:sz w:val="20"/>
                <w:szCs w:val="20"/>
                <w:lang w:eastAsia="ru-RU"/>
              </w:rPr>
              <w:t>От</w:t>
            </w:r>
            <w:proofErr w:type="gramEnd"/>
            <w:r w:rsidRPr="006509F5">
              <w:rPr>
                <w:rFonts w:ascii="Times New Roman" w:eastAsia="Times New Roman" w:hAnsi="Times New Roman" w:cs="Times New Roman"/>
                <w:sz w:val="20"/>
                <w:szCs w:val="20"/>
                <w:lang w:eastAsia="ru-RU"/>
              </w:rPr>
              <w:t xml:space="preserve"> плюс 15 до </w:t>
            </w:r>
            <w:r w:rsidRPr="006509F5">
              <w:rPr>
                <w:rFonts w:ascii="Times New Roman" w:eastAsia="Times New Roman" w:hAnsi="Times New Roman" w:cs="Times New Roman"/>
                <w:sz w:val="20"/>
                <w:szCs w:val="20"/>
                <w:lang w:eastAsia="ru-RU"/>
              </w:rPr>
              <w:lastRenderedPageBreak/>
              <w:t>минус 15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proofErr w:type="gramStart"/>
            <w:r w:rsidRPr="006509F5">
              <w:rPr>
                <w:rFonts w:ascii="Times New Roman" w:eastAsia="Times New Roman" w:hAnsi="Times New Roman" w:cs="Times New Roman"/>
                <w:sz w:val="20"/>
                <w:szCs w:val="20"/>
                <w:lang w:eastAsia="ru-RU"/>
              </w:rPr>
              <w:lastRenderedPageBreak/>
              <w:t>От</w:t>
            </w:r>
            <w:proofErr w:type="gramEnd"/>
            <w:r w:rsidRPr="006509F5">
              <w:rPr>
                <w:rFonts w:ascii="Times New Roman" w:eastAsia="Times New Roman" w:hAnsi="Times New Roman" w:cs="Times New Roman"/>
                <w:sz w:val="20"/>
                <w:szCs w:val="20"/>
                <w:lang w:eastAsia="ru-RU"/>
              </w:rPr>
              <w:t xml:space="preserve"> плюс 15 до </w:t>
            </w:r>
            <w:r w:rsidRPr="006509F5">
              <w:rPr>
                <w:rFonts w:ascii="Times New Roman" w:eastAsia="Times New Roman" w:hAnsi="Times New Roman" w:cs="Times New Roman"/>
                <w:sz w:val="20"/>
                <w:szCs w:val="20"/>
                <w:lang w:eastAsia="ru-RU"/>
              </w:rPr>
              <w:lastRenderedPageBreak/>
              <w:t>минус 15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proofErr w:type="gramStart"/>
            <w:r w:rsidRPr="006509F5">
              <w:rPr>
                <w:rFonts w:ascii="Times New Roman" w:eastAsia="Times New Roman" w:hAnsi="Times New Roman" w:cs="Times New Roman"/>
                <w:sz w:val="20"/>
                <w:szCs w:val="20"/>
                <w:lang w:eastAsia="ru-RU"/>
              </w:rPr>
              <w:lastRenderedPageBreak/>
              <w:t>От</w:t>
            </w:r>
            <w:proofErr w:type="gramEnd"/>
            <w:r w:rsidRPr="006509F5">
              <w:rPr>
                <w:rFonts w:ascii="Times New Roman" w:eastAsia="Times New Roman" w:hAnsi="Times New Roman" w:cs="Times New Roman"/>
                <w:sz w:val="20"/>
                <w:szCs w:val="20"/>
                <w:lang w:eastAsia="ru-RU"/>
              </w:rPr>
              <w:t xml:space="preserve"> плюс 15 до минус 15</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lastRenderedPageBreak/>
              <w:t>200</w:t>
            </w:r>
            <w:proofErr w:type="gramStart"/>
            <w:r w:rsidRPr="006509F5">
              <w:rPr>
                <w:rFonts w:ascii="Times New Roman" w:eastAsia="Times New Roman" w:hAnsi="Times New Roman" w:cs="Times New Roman"/>
                <w:sz w:val="20"/>
                <w:szCs w:val="20"/>
                <w:lang w:eastAsia="ru-RU"/>
              </w:rPr>
              <w:t xml:space="preserve"> °С</w:t>
            </w:r>
            <w:proofErr w:type="gramEnd"/>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p>
        </w:tc>
      </w:tr>
      <w:tr w:rsidR="006509F5" w:rsidRPr="006509F5" w:rsidTr="006509F5">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относительного удлинения при разрыве, %, не менее</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50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Минус 50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xml:space="preserve">7 Стойкость к </w:t>
            </w:r>
            <w:proofErr w:type="spellStart"/>
            <w:r w:rsidRPr="006509F5">
              <w:rPr>
                <w:rFonts w:ascii="Times New Roman" w:eastAsia="Times New Roman" w:hAnsi="Times New Roman" w:cs="Times New Roman"/>
                <w:sz w:val="20"/>
                <w:szCs w:val="20"/>
                <w:lang w:eastAsia="ru-RU"/>
              </w:rPr>
              <w:t>термосветоозонному</w:t>
            </w:r>
            <w:proofErr w:type="spellEnd"/>
            <w:r w:rsidRPr="006509F5">
              <w:rPr>
                <w:rFonts w:ascii="Times New Roman" w:eastAsia="Times New Roman" w:hAnsi="Times New Roman" w:cs="Times New Roman"/>
                <w:sz w:val="20"/>
                <w:szCs w:val="20"/>
                <w:lang w:eastAsia="ru-RU"/>
              </w:rPr>
              <w:t xml:space="preserve"> старению при температуре 40</w:t>
            </w:r>
            <w:proofErr w:type="gramStart"/>
            <w:r w:rsidRPr="006509F5">
              <w:rPr>
                <w:rFonts w:ascii="Times New Roman" w:eastAsia="Times New Roman" w:hAnsi="Times New Roman" w:cs="Times New Roman"/>
                <w:sz w:val="20"/>
                <w:szCs w:val="20"/>
                <w:lang w:eastAsia="ru-RU"/>
              </w:rPr>
              <w:t xml:space="preserve"> °С</w:t>
            </w:r>
            <w:proofErr w:type="gramEnd"/>
            <w:r w:rsidRPr="006509F5">
              <w:rPr>
                <w:rFonts w:ascii="Times New Roman" w:eastAsia="Times New Roman" w:hAnsi="Times New Roman" w:cs="Times New Roman"/>
                <w:sz w:val="20"/>
                <w:szCs w:val="20"/>
                <w:lang w:eastAsia="ru-RU"/>
              </w:rPr>
              <w:t>, в течение 96 ч, с объемной долей озона (5,0±0,5)</w:t>
            </w:r>
            <w:r w:rsidRPr="006509F5">
              <w:rPr>
                <w:rFonts w:ascii="Symbol" w:eastAsia="Times New Roman" w:hAnsi="Symbol" w:cs="Times New Roman"/>
                <w:sz w:val="20"/>
                <w:szCs w:val="20"/>
                <w:lang w:eastAsia="ru-RU"/>
              </w:rPr>
              <w:t></w:t>
            </w:r>
            <w:r w:rsidRPr="006509F5">
              <w:rPr>
                <w:rFonts w:ascii="Times New Roman" w:eastAsia="Times New Roman" w:hAnsi="Times New Roman" w:cs="Times New Roman"/>
                <w:sz w:val="20"/>
                <w:szCs w:val="20"/>
                <w:lang w:eastAsia="ru-RU"/>
              </w:rPr>
              <w:t>10</w:t>
            </w:r>
            <w:r w:rsidRPr="006509F5">
              <w:rPr>
                <w:rFonts w:ascii="Times New Roman" w:eastAsia="Times New Roman" w:hAnsi="Times New Roman" w:cs="Times New Roman"/>
                <w:sz w:val="20"/>
                <w:szCs w:val="20"/>
                <w:vertAlign w:val="superscript"/>
                <w:lang w:eastAsia="ru-RU"/>
              </w:rPr>
              <w:t>-5</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sz w:val="20"/>
                <w:szCs w:val="20"/>
                <w:lang w:eastAsia="ru-RU"/>
              </w:rPr>
              <w:t>% при статической деформации растяжения 20 %</w:t>
            </w:r>
          </w:p>
        </w:tc>
        <w:tc>
          <w:tcPr>
            <w:tcW w:w="3050" w:type="pct"/>
            <w:gridSpan w:val="8"/>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Не допускаются трещины, видимые невооруженным глазом</w:t>
            </w:r>
          </w:p>
        </w:tc>
      </w:tr>
      <w:tr w:rsidR="006509F5" w:rsidRPr="006509F5" w:rsidTr="006509F5">
        <w:trPr>
          <w:jc w:val="center"/>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before="120" w:after="0" w:line="240" w:lineRule="auto"/>
              <w:ind w:firstLine="283"/>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i/>
                <w:iCs/>
                <w:sz w:val="20"/>
                <w:szCs w:val="20"/>
                <w:lang w:eastAsia="ru-RU"/>
              </w:rPr>
              <w:t>*</w:t>
            </w:r>
            <w:r w:rsidRPr="006509F5">
              <w:rPr>
                <w:rFonts w:ascii="Times New Roman" w:eastAsia="Times New Roman" w:hAnsi="Times New Roman" w:cs="Times New Roman"/>
                <w:i/>
                <w:iCs/>
                <w:sz w:val="20"/>
                <w:lang w:eastAsia="ru-RU"/>
              </w:rPr>
              <w:t> </w:t>
            </w:r>
            <w:r w:rsidRPr="006509F5">
              <w:rPr>
                <w:rFonts w:ascii="Times New Roman" w:eastAsia="Times New Roman" w:hAnsi="Times New Roman" w:cs="Times New Roman"/>
                <w:sz w:val="20"/>
                <w:szCs w:val="20"/>
                <w:lang w:eastAsia="ru-RU"/>
              </w:rPr>
              <w:t>Значения не приведены, так как реально близки к нулю.</w:t>
            </w:r>
          </w:p>
          <w:p w:rsidR="006509F5" w:rsidRPr="006509F5" w:rsidRDefault="006509F5" w:rsidP="006509F5">
            <w:pPr>
              <w:spacing w:after="0" w:line="240" w:lineRule="auto"/>
              <w:ind w:firstLine="284"/>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 Испытание проводят при деформации сжатия 25</w:t>
            </w:r>
            <w:r w:rsidRPr="006509F5">
              <w:rPr>
                <w:rFonts w:ascii="Times New Roman" w:eastAsia="Times New Roman" w:hAnsi="Times New Roman" w:cs="Times New Roman"/>
                <w:sz w:val="20"/>
                <w:lang w:eastAsia="ru-RU"/>
              </w:rPr>
              <w:t> </w:t>
            </w:r>
            <w:r w:rsidRPr="006509F5">
              <w:rPr>
                <w:rFonts w:ascii="Times New Roman" w:eastAsia="Times New Roman" w:hAnsi="Times New Roman" w:cs="Times New Roman"/>
                <w:i/>
                <w:iCs/>
                <w:sz w:val="20"/>
                <w:szCs w:val="20"/>
                <w:lang w:eastAsia="ru-RU"/>
              </w:rPr>
              <w:t>%.</w:t>
            </w:r>
          </w:p>
        </w:tc>
      </w:tr>
    </w:tbl>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20" w:name="i215597"/>
      <w:r w:rsidRPr="006509F5">
        <w:rPr>
          <w:rFonts w:ascii="Times New Roman" w:eastAsia="Times New Roman" w:hAnsi="Times New Roman" w:cs="Times New Roman"/>
          <w:b/>
          <w:bCs/>
          <w:color w:val="000000"/>
          <w:kern w:val="36"/>
          <w:sz w:val="11"/>
          <w:szCs w:val="11"/>
          <w:lang w:eastAsia="ru-RU"/>
        </w:rPr>
        <w:t>5 Правила приемки</w:t>
      </w:r>
      <w:bookmarkEnd w:id="20"/>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5.1 Уплотнители должны быть приняты техническим контролем предприятия-изготовителя на соответствие требованиям настоящего стандарта и требованиям, установленным в контракте (договоре) на поставку.</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5.2 Уплотнители предъявляют к приемке партиями. Партией считают количество уплотнителей одного обозначения, изготовленных по одной технологической документации на одной технологической линии в течение одной смены.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5.3</w:t>
      </w:r>
      <w:proofErr w:type="gramStart"/>
      <w:r w:rsidRPr="006509F5">
        <w:rPr>
          <w:rFonts w:ascii="Times New Roman" w:eastAsia="Times New Roman" w:hAnsi="Times New Roman" w:cs="Times New Roman"/>
          <w:color w:val="000000"/>
          <w:sz w:val="24"/>
          <w:szCs w:val="24"/>
          <w:lang w:eastAsia="ru-RU"/>
        </w:rPr>
        <w:t xml:space="preserve"> К</w:t>
      </w:r>
      <w:proofErr w:type="gramEnd"/>
      <w:r w:rsidRPr="006509F5">
        <w:rPr>
          <w:rFonts w:ascii="Times New Roman" w:eastAsia="Times New Roman" w:hAnsi="Times New Roman" w:cs="Times New Roman"/>
          <w:color w:val="000000"/>
          <w:sz w:val="24"/>
          <w:szCs w:val="24"/>
          <w:lang w:eastAsia="ru-RU"/>
        </w:rPr>
        <w:t>аждая партия должна сопровождаться документом о качестве (паспортом), включающим: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наименование или товарный знак предприятия-изготовителя;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условное обозначение уплотнителя;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сведения о сертификации (если уплотнители сертифицированы);</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номер партии;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общее количество (</w:t>
      </w:r>
      <w:proofErr w:type="gramStart"/>
      <w:r w:rsidRPr="006509F5">
        <w:rPr>
          <w:rFonts w:ascii="Times New Roman" w:eastAsia="Times New Roman" w:hAnsi="Times New Roman" w:cs="Times New Roman"/>
          <w:color w:val="000000"/>
          <w:sz w:val="24"/>
          <w:szCs w:val="24"/>
          <w:lang w:eastAsia="ru-RU"/>
        </w:rPr>
        <w:t>кг</w:t>
      </w:r>
      <w:proofErr w:type="gramEnd"/>
      <w:r w:rsidRPr="006509F5">
        <w:rPr>
          <w:rFonts w:ascii="Times New Roman" w:eastAsia="Times New Roman" w:hAnsi="Times New Roman" w:cs="Times New Roman"/>
          <w:color w:val="000000"/>
          <w:sz w:val="24"/>
          <w:szCs w:val="24"/>
          <w:lang w:eastAsia="ru-RU"/>
        </w:rPr>
        <w:t>, м или шт.) и число мест в партии;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дату изготовления;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штамп (подтверждение) технического контроля предприятия-изготовителя.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5.4</w:t>
      </w:r>
      <w:proofErr w:type="gramStart"/>
      <w:r w:rsidRPr="006509F5">
        <w:rPr>
          <w:rFonts w:ascii="Times New Roman" w:eastAsia="Times New Roman" w:hAnsi="Times New Roman" w:cs="Times New Roman"/>
          <w:color w:val="000000"/>
          <w:sz w:val="24"/>
          <w:szCs w:val="24"/>
          <w:lang w:eastAsia="ru-RU"/>
        </w:rPr>
        <w:t xml:space="preserve"> Д</w:t>
      </w:r>
      <w:proofErr w:type="gramEnd"/>
      <w:r w:rsidRPr="006509F5">
        <w:rPr>
          <w:rFonts w:ascii="Times New Roman" w:eastAsia="Times New Roman" w:hAnsi="Times New Roman" w:cs="Times New Roman"/>
          <w:color w:val="000000"/>
          <w:sz w:val="24"/>
          <w:szCs w:val="24"/>
          <w:lang w:eastAsia="ru-RU"/>
        </w:rPr>
        <w:t>ля проверки качества уплотнители подвергают испытаниям в соответствии с таблицей </w:t>
      </w:r>
      <w:hyperlink r:id="rId23" w:anchor="i221024" w:tooltip="Таблица 3" w:history="1">
        <w:r w:rsidRPr="006509F5">
          <w:rPr>
            <w:rFonts w:ascii="Times New Roman" w:eastAsia="Times New Roman" w:hAnsi="Times New Roman" w:cs="Times New Roman"/>
            <w:b/>
            <w:bCs/>
            <w:color w:val="0000FF"/>
            <w:sz w:val="11"/>
            <w:u w:val="single"/>
            <w:lang w:eastAsia="ru-RU"/>
          </w:rPr>
          <w:t>3</w:t>
        </w:r>
      </w:hyperlink>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5.5</w:t>
      </w:r>
      <w:proofErr w:type="gramStart"/>
      <w:r w:rsidRPr="006509F5">
        <w:rPr>
          <w:rFonts w:ascii="Times New Roman" w:eastAsia="Times New Roman" w:hAnsi="Times New Roman" w:cs="Times New Roman"/>
          <w:color w:val="000000"/>
          <w:sz w:val="24"/>
          <w:szCs w:val="24"/>
          <w:lang w:eastAsia="ru-RU"/>
        </w:rPr>
        <w:t xml:space="preserve"> П</w:t>
      </w:r>
      <w:proofErr w:type="gramEnd"/>
      <w:r w:rsidRPr="006509F5">
        <w:rPr>
          <w:rFonts w:ascii="Times New Roman" w:eastAsia="Times New Roman" w:hAnsi="Times New Roman" w:cs="Times New Roman"/>
          <w:color w:val="000000"/>
          <w:sz w:val="24"/>
          <w:szCs w:val="24"/>
          <w:lang w:eastAsia="ru-RU"/>
        </w:rPr>
        <w:t>ри получении неудовлетворительных результатов приемосдаточных испытаний по пунктам 2, 3, 4 таблицы </w:t>
      </w:r>
      <w:hyperlink r:id="rId24" w:anchor="i221024" w:tooltip="Таблица 3" w:history="1">
        <w:r w:rsidRPr="006509F5">
          <w:rPr>
            <w:rFonts w:ascii="Times New Roman" w:eastAsia="Times New Roman" w:hAnsi="Times New Roman" w:cs="Times New Roman"/>
            <w:b/>
            <w:bCs/>
            <w:color w:val="0000FF"/>
            <w:sz w:val="11"/>
            <w:u w:val="single"/>
            <w:lang w:eastAsia="ru-RU"/>
          </w:rPr>
          <w:t>3</w:t>
        </w:r>
      </w:hyperlink>
      <w:r w:rsidRPr="006509F5">
        <w:rPr>
          <w:rFonts w:ascii="Times New Roman" w:eastAsia="Times New Roman" w:hAnsi="Times New Roman" w:cs="Times New Roman"/>
          <w:color w:val="000000"/>
          <w:sz w:val="24"/>
          <w:szCs w:val="24"/>
          <w:lang w:eastAsia="ru-RU"/>
        </w:rPr>
        <w:t> хотя бы на одном образце партию подвергают сплошному контролю по показателю, имевшему отрицательный результат.</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5.6 Результаты периодических испытаний распространяются на все уплотнители, изготовленные за период до очередных периодических испытаний.</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5.7</w:t>
      </w:r>
      <w:proofErr w:type="gramStart"/>
      <w:r w:rsidRPr="006509F5">
        <w:rPr>
          <w:rFonts w:ascii="Times New Roman" w:eastAsia="Times New Roman" w:hAnsi="Times New Roman" w:cs="Times New Roman"/>
          <w:color w:val="000000"/>
          <w:sz w:val="24"/>
          <w:szCs w:val="24"/>
          <w:lang w:eastAsia="ru-RU"/>
        </w:rPr>
        <w:t xml:space="preserve"> П</w:t>
      </w:r>
      <w:proofErr w:type="gramEnd"/>
      <w:r w:rsidRPr="006509F5">
        <w:rPr>
          <w:rFonts w:ascii="Times New Roman" w:eastAsia="Times New Roman" w:hAnsi="Times New Roman" w:cs="Times New Roman"/>
          <w:color w:val="000000"/>
          <w:sz w:val="24"/>
          <w:szCs w:val="24"/>
          <w:lang w:eastAsia="ru-RU"/>
        </w:rPr>
        <w:t xml:space="preserve">ри проведении периодических испытаний число образцов для каждого вида испытаний и правила обработки результатов устанавливают в методах проведения испытаний. Если методы испытаний не содержат эти данные, испытания проводят не менее чем на трех образцах, при этом результат испытания каждого образца не должен </w:t>
      </w:r>
      <w:proofErr w:type="gramStart"/>
      <w:r w:rsidRPr="006509F5">
        <w:rPr>
          <w:rFonts w:ascii="Times New Roman" w:eastAsia="Times New Roman" w:hAnsi="Times New Roman" w:cs="Times New Roman"/>
          <w:color w:val="000000"/>
          <w:sz w:val="24"/>
          <w:szCs w:val="24"/>
          <w:lang w:eastAsia="ru-RU"/>
        </w:rPr>
        <w:t>быть</w:t>
      </w:r>
      <w:proofErr w:type="gramEnd"/>
      <w:r w:rsidRPr="006509F5">
        <w:rPr>
          <w:rFonts w:ascii="Times New Roman" w:eastAsia="Times New Roman" w:hAnsi="Times New Roman" w:cs="Times New Roman"/>
          <w:color w:val="000000"/>
          <w:sz w:val="24"/>
          <w:szCs w:val="24"/>
          <w:lang w:eastAsia="ru-RU"/>
        </w:rPr>
        <w:t xml:space="preserve"> ниже требований, установленных в настоящем стандарте.</w:t>
      </w:r>
    </w:p>
    <w:p w:rsidR="006509F5" w:rsidRPr="006509F5" w:rsidRDefault="006509F5" w:rsidP="006509F5">
      <w:pPr>
        <w:spacing w:before="120" w:after="120" w:line="240" w:lineRule="auto"/>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pacing w:val="50"/>
          <w:sz w:val="24"/>
          <w:szCs w:val="24"/>
          <w:lang w:eastAsia="ru-RU"/>
        </w:rPr>
        <w:t>Таблица 3</w:t>
      </w:r>
    </w:p>
    <w:tbl>
      <w:tblPr>
        <w:tblW w:w="0" w:type="auto"/>
        <w:jc w:val="center"/>
        <w:tblCellMar>
          <w:left w:w="0" w:type="dxa"/>
          <w:right w:w="0" w:type="dxa"/>
        </w:tblCellMar>
        <w:tblLook w:val="04A0"/>
      </w:tblPr>
      <w:tblGrid>
        <w:gridCol w:w="2067"/>
        <w:gridCol w:w="1403"/>
        <w:gridCol w:w="1339"/>
        <w:gridCol w:w="1583"/>
        <w:gridCol w:w="3019"/>
      </w:tblGrid>
      <w:tr w:rsidR="006509F5" w:rsidRPr="006509F5" w:rsidTr="006509F5">
        <w:trPr>
          <w:tblHeader/>
          <w:jc w:val="center"/>
        </w:trPr>
        <w:tc>
          <w:tcPr>
            <w:tcW w:w="12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bookmarkStart w:id="21" w:name="i221024"/>
            <w:r w:rsidRPr="006509F5">
              <w:rPr>
                <w:rFonts w:ascii="Times New Roman" w:eastAsia="Times New Roman" w:hAnsi="Times New Roman" w:cs="Times New Roman"/>
                <w:b/>
                <w:bCs/>
                <w:color w:val="000000"/>
                <w:sz w:val="11"/>
                <w:szCs w:val="11"/>
                <w:lang w:eastAsia="ru-RU"/>
              </w:rPr>
              <w:t>Наименование показателя</w:t>
            </w:r>
            <w:bookmarkEnd w:id="21"/>
          </w:p>
        </w:tc>
        <w:tc>
          <w:tcPr>
            <w:tcW w:w="8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Номер пункта требования</w:t>
            </w:r>
          </w:p>
        </w:tc>
        <w:tc>
          <w:tcPr>
            <w:tcW w:w="12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Виды испытаний</w:t>
            </w:r>
          </w:p>
        </w:tc>
        <w:tc>
          <w:tcPr>
            <w:tcW w:w="17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Периодичность контроля</w:t>
            </w:r>
          </w:p>
        </w:tc>
      </w:tr>
      <w:tr w:rsidR="006509F5" w:rsidRPr="006509F5" w:rsidTr="006509F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509F5" w:rsidRPr="006509F5" w:rsidRDefault="006509F5" w:rsidP="006509F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6509F5" w:rsidRPr="006509F5" w:rsidRDefault="006509F5" w:rsidP="006509F5">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периодические</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приемосдаточные</w:t>
            </w:r>
          </w:p>
        </w:tc>
        <w:tc>
          <w:tcPr>
            <w:tcW w:w="0" w:type="auto"/>
            <w:vMerge/>
            <w:tcBorders>
              <w:top w:val="single" w:sz="4" w:space="0" w:color="auto"/>
              <w:left w:val="nil"/>
              <w:bottom w:val="single" w:sz="6" w:space="0" w:color="auto"/>
              <w:right w:val="single" w:sz="4" w:space="0" w:color="auto"/>
            </w:tcBorders>
            <w:vAlign w:val="center"/>
            <w:hideMark/>
          </w:tcPr>
          <w:p w:rsidR="006509F5" w:rsidRPr="006509F5" w:rsidRDefault="006509F5" w:rsidP="006509F5">
            <w:pPr>
              <w:spacing w:after="0" w:line="240" w:lineRule="auto"/>
              <w:rPr>
                <w:rFonts w:ascii="Times New Roman" w:eastAsia="Times New Roman" w:hAnsi="Times New Roman" w:cs="Times New Roman"/>
                <w:sz w:val="20"/>
                <w:szCs w:val="20"/>
                <w:lang w:eastAsia="ru-RU"/>
              </w:rPr>
            </w:pPr>
          </w:p>
        </w:tc>
      </w:tr>
      <w:tr w:rsidR="006509F5" w:rsidRPr="006509F5" w:rsidTr="006509F5">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1 Внешний вид</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25" w:anchor="i105892" w:tooltip="Пункт 4.2.5" w:history="1">
              <w:r w:rsidRPr="006509F5">
                <w:rPr>
                  <w:rFonts w:ascii="Times New Roman" w:eastAsia="Times New Roman" w:hAnsi="Times New Roman" w:cs="Times New Roman"/>
                  <w:b/>
                  <w:bCs/>
                  <w:color w:val="0000FF"/>
                  <w:sz w:val="11"/>
                  <w:u w:val="single"/>
                  <w:lang w:eastAsia="ru-RU"/>
                </w:rPr>
                <w:t>4.2.5</w:t>
              </w:r>
            </w:hyperlink>
            <w:r w:rsidRPr="006509F5">
              <w:rPr>
                <w:rFonts w:ascii="Times New Roman" w:eastAsia="Times New Roman" w:hAnsi="Times New Roman" w:cs="Times New Roman"/>
                <w:sz w:val="20"/>
                <w:szCs w:val="20"/>
                <w:lang w:eastAsia="ru-RU"/>
              </w:rPr>
              <w:t>-</w:t>
            </w:r>
            <w:hyperlink r:id="rId26" w:anchor="i112619" w:tooltip="Пункт 4.2.7" w:history="1">
              <w:r w:rsidRPr="006509F5">
                <w:rPr>
                  <w:rFonts w:ascii="Times New Roman" w:eastAsia="Times New Roman" w:hAnsi="Times New Roman" w:cs="Times New Roman"/>
                  <w:b/>
                  <w:bCs/>
                  <w:color w:val="0000FF"/>
                  <w:sz w:val="11"/>
                  <w:u w:val="single"/>
                  <w:lang w:eastAsia="ru-RU"/>
                </w:rPr>
                <w:t>4.2.7</w:t>
              </w:r>
            </w:hyperlink>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Сплошной контроль при изготовлении</w:t>
            </w:r>
          </w:p>
        </w:tc>
      </w:tr>
      <w:tr w:rsidR="006509F5" w:rsidRPr="006509F5" w:rsidTr="006509F5">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2 Поверхность уплотнителя на срезе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27" w:anchor="i95718" w:tooltip="Пункт 4.2.4" w:history="1">
              <w:r w:rsidRPr="006509F5">
                <w:rPr>
                  <w:rFonts w:ascii="Times New Roman" w:eastAsia="Times New Roman" w:hAnsi="Times New Roman" w:cs="Times New Roman"/>
                  <w:b/>
                  <w:bCs/>
                  <w:color w:val="0000FF"/>
                  <w:sz w:val="11"/>
                  <w:u w:val="single"/>
                  <w:lang w:eastAsia="ru-RU"/>
                </w:rPr>
                <w:t>4.2.4</w:t>
              </w:r>
            </w:hyperlink>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Каждая партия, но не реже трех раз в смену</w:t>
            </w:r>
          </w:p>
        </w:tc>
      </w:tr>
      <w:tr w:rsidR="006509F5" w:rsidRPr="006509F5" w:rsidTr="006509F5">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3 Отклонения размеров и формы</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28" w:anchor="i52444" w:tooltip="Пункт 4.2.1" w:history="1">
              <w:r w:rsidRPr="006509F5">
                <w:rPr>
                  <w:rFonts w:ascii="Times New Roman" w:eastAsia="Times New Roman" w:hAnsi="Times New Roman" w:cs="Times New Roman"/>
                  <w:b/>
                  <w:bCs/>
                  <w:color w:val="0000FF"/>
                  <w:sz w:val="11"/>
                  <w:u w:val="single"/>
                  <w:lang w:eastAsia="ru-RU"/>
                </w:rPr>
                <w:t>4.2.1</w:t>
              </w:r>
            </w:hyperlink>
            <w:r w:rsidRPr="006509F5">
              <w:rPr>
                <w:rFonts w:ascii="Times New Roman" w:eastAsia="Times New Roman" w:hAnsi="Times New Roman" w:cs="Times New Roman"/>
                <w:sz w:val="20"/>
                <w:szCs w:val="20"/>
                <w:lang w:eastAsia="ru-RU"/>
              </w:rPr>
              <w:t>;</w:t>
            </w:r>
            <w:r w:rsidRPr="006509F5">
              <w:rPr>
                <w:rFonts w:ascii="Times New Roman" w:eastAsia="Times New Roman" w:hAnsi="Times New Roman" w:cs="Times New Roman"/>
                <w:sz w:val="20"/>
                <w:lang w:eastAsia="ru-RU"/>
              </w:rPr>
              <w:t> </w:t>
            </w:r>
            <w:hyperlink r:id="rId29" w:anchor="i68799" w:tooltip="Пункт 4.2.2" w:history="1">
              <w:r w:rsidRPr="006509F5">
                <w:rPr>
                  <w:rFonts w:ascii="Times New Roman" w:eastAsia="Times New Roman" w:hAnsi="Times New Roman" w:cs="Times New Roman"/>
                  <w:b/>
                  <w:bCs/>
                  <w:color w:val="0000FF"/>
                  <w:sz w:val="11"/>
                  <w:u w:val="single"/>
                  <w:lang w:eastAsia="ru-RU"/>
                </w:rPr>
                <w:t>4.2.2</w:t>
              </w:r>
            </w:hyperlink>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То же</w:t>
            </w:r>
          </w:p>
        </w:tc>
      </w:tr>
      <w:tr w:rsidR="006509F5" w:rsidRPr="006509F5" w:rsidTr="006509F5">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4 Масса 1 м длины</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30" w:anchor="i85942" w:tooltip="Пункт 4.2.3" w:history="1">
              <w:r w:rsidRPr="006509F5">
                <w:rPr>
                  <w:rFonts w:ascii="Times New Roman" w:eastAsia="Times New Roman" w:hAnsi="Times New Roman" w:cs="Times New Roman"/>
                  <w:b/>
                  <w:bCs/>
                  <w:color w:val="0000FF"/>
                  <w:sz w:val="11"/>
                  <w:u w:val="single"/>
                  <w:lang w:eastAsia="ru-RU"/>
                </w:rPr>
                <w:t>4.2.3</w:t>
              </w:r>
            </w:hyperlink>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r>
      <w:tr w:rsidR="006509F5" w:rsidRPr="006509F5" w:rsidTr="006509F5">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lastRenderedPageBreak/>
              <w:t>5 Изменение линейных размеров после теплового воздействия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31" w:anchor="i124255" w:tooltip="Пункт 4.2.8" w:history="1">
              <w:r w:rsidRPr="006509F5">
                <w:rPr>
                  <w:rFonts w:ascii="Times New Roman" w:eastAsia="Times New Roman" w:hAnsi="Times New Roman" w:cs="Times New Roman"/>
                  <w:b/>
                  <w:bCs/>
                  <w:color w:val="0000FF"/>
                  <w:sz w:val="11"/>
                  <w:u w:val="single"/>
                  <w:lang w:eastAsia="ru-RU"/>
                </w:rPr>
                <w:t>4.2.8</w:t>
              </w:r>
            </w:hyperlink>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Не реже одного раза в месяц от текущей партии</w:t>
            </w:r>
          </w:p>
        </w:tc>
      </w:tr>
      <w:tr w:rsidR="006509F5" w:rsidRPr="006509F5" w:rsidTr="006509F5">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6 Водопоглощение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32" w:anchor="i132741" w:tooltip="Пункт 4.2.9" w:history="1">
              <w:r w:rsidRPr="006509F5">
                <w:rPr>
                  <w:rFonts w:ascii="Times New Roman" w:eastAsia="Times New Roman" w:hAnsi="Times New Roman" w:cs="Times New Roman"/>
                  <w:b/>
                  <w:bCs/>
                  <w:color w:val="0000FF"/>
                  <w:sz w:val="11"/>
                  <w:u w:val="single"/>
                  <w:lang w:eastAsia="ru-RU"/>
                </w:rPr>
                <w:t>4.2.9</w:t>
              </w:r>
            </w:hyperlink>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То же</w:t>
            </w:r>
          </w:p>
        </w:tc>
      </w:tr>
      <w:tr w:rsidR="006509F5" w:rsidRPr="006509F5" w:rsidTr="006509F5">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7 Долговечность</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33" w:anchor="i142082" w:tooltip="Пункт 4.2.10" w:history="1">
              <w:r w:rsidRPr="006509F5">
                <w:rPr>
                  <w:rFonts w:ascii="Times New Roman" w:eastAsia="Times New Roman" w:hAnsi="Times New Roman" w:cs="Times New Roman"/>
                  <w:b/>
                  <w:bCs/>
                  <w:color w:val="0000FF"/>
                  <w:sz w:val="11"/>
                  <w:u w:val="single"/>
                  <w:lang w:eastAsia="ru-RU"/>
                </w:rPr>
                <w:t>4.2.10</w:t>
              </w:r>
            </w:hyperlink>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i/>
                <w:iCs/>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При изменении технологии, рецептуры, но не реже 1 раза в три года</w:t>
            </w:r>
          </w:p>
        </w:tc>
      </w:tr>
      <w:tr w:rsidR="006509F5" w:rsidRPr="006509F5" w:rsidTr="006509F5">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8 Физико-механические показатели материала</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34" w:anchor="i163450" w:tooltip="Пункт 4.3.1" w:history="1">
              <w:r w:rsidRPr="006509F5">
                <w:rPr>
                  <w:rFonts w:ascii="Times New Roman" w:eastAsia="Times New Roman" w:hAnsi="Times New Roman" w:cs="Times New Roman"/>
                  <w:b/>
                  <w:bCs/>
                  <w:color w:val="0000FF"/>
                  <w:sz w:val="11"/>
                  <w:u w:val="single"/>
                  <w:lang w:eastAsia="ru-RU"/>
                </w:rPr>
                <w:t>4.3.1</w:t>
              </w:r>
            </w:hyperlink>
            <w:r w:rsidRPr="006509F5">
              <w:rPr>
                <w:rFonts w:ascii="Times New Roman" w:eastAsia="Times New Roman" w:hAnsi="Times New Roman" w:cs="Times New Roman"/>
                <w:sz w:val="20"/>
                <w:szCs w:val="20"/>
                <w:lang w:eastAsia="ru-RU"/>
              </w:rPr>
              <w:t>,</w:t>
            </w:r>
            <w:r w:rsidRPr="006509F5">
              <w:rPr>
                <w:rFonts w:ascii="Times New Roman" w:eastAsia="Times New Roman" w:hAnsi="Times New Roman" w:cs="Times New Roman"/>
                <w:sz w:val="20"/>
                <w:lang w:eastAsia="ru-RU"/>
              </w:rPr>
              <w:t> </w:t>
            </w:r>
            <w:hyperlink r:id="rId35" w:anchor="i176718" w:tooltip="Пункт 4.3.2" w:history="1">
              <w:r w:rsidRPr="006509F5">
                <w:rPr>
                  <w:rFonts w:ascii="Times New Roman" w:eastAsia="Times New Roman" w:hAnsi="Times New Roman" w:cs="Times New Roman"/>
                  <w:b/>
                  <w:bCs/>
                  <w:color w:val="0000FF"/>
                  <w:sz w:val="11"/>
                  <w:u w:val="single"/>
                  <w:lang w:eastAsia="ru-RU"/>
                </w:rPr>
                <w:t>4.3.2</w:t>
              </w:r>
            </w:hyperlink>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i/>
                <w:iCs/>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Не реже одного раза в квартал от текущей закладки (партии материала)</w:t>
            </w:r>
          </w:p>
        </w:tc>
      </w:tr>
      <w:tr w:rsidR="006509F5" w:rsidRPr="006509F5" w:rsidTr="006509F5">
        <w:trPr>
          <w:jc w:val="center"/>
        </w:trPr>
        <w:tc>
          <w:tcPr>
            <w:tcW w:w="1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9 Маркировка и упаковка</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hyperlink r:id="rId36" w:anchor="i188006" w:tooltip="Пункт 4.4" w:history="1">
              <w:r w:rsidRPr="006509F5">
                <w:rPr>
                  <w:rFonts w:ascii="Times New Roman" w:eastAsia="Times New Roman" w:hAnsi="Times New Roman" w:cs="Times New Roman"/>
                  <w:b/>
                  <w:bCs/>
                  <w:color w:val="0000FF"/>
                  <w:sz w:val="11"/>
                  <w:u w:val="single"/>
                  <w:lang w:eastAsia="ru-RU"/>
                </w:rPr>
                <w:t>4.4</w:t>
              </w:r>
            </w:hyperlink>
            <w:r w:rsidRPr="006509F5">
              <w:rPr>
                <w:rFonts w:ascii="Times New Roman" w:eastAsia="Times New Roman" w:hAnsi="Times New Roman" w:cs="Times New Roman"/>
                <w:sz w:val="20"/>
                <w:szCs w:val="20"/>
                <w:lang w:eastAsia="ru-RU"/>
              </w:rPr>
              <w:t>,</w:t>
            </w:r>
            <w:r w:rsidRPr="006509F5">
              <w:rPr>
                <w:rFonts w:ascii="Times New Roman" w:eastAsia="Times New Roman" w:hAnsi="Times New Roman" w:cs="Times New Roman"/>
                <w:sz w:val="20"/>
                <w:lang w:eastAsia="ru-RU"/>
              </w:rPr>
              <w:t> </w:t>
            </w:r>
            <w:hyperlink r:id="rId37" w:anchor="i197922" w:tooltip="Пункт 4.5" w:history="1">
              <w:r w:rsidRPr="006509F5">
                <w:rPr>
                  <w:rFonts w:ascii="Times New Roman" w:eastAsia="Times New Roman" w:hAnsi="Times New Roman" w:cs="Times New Roman"/>
                  <w:b/>
                  <w:bCs/>
                  <w:color w:val="0000FF"/>
                  <w:sz w:val="11"/>
                  <w:u w:val="single"/>
                  <w:lang w:eastAsia="ru-RU"/>
                </w:rPr>
                <w:t>4.5</w:t>
              </w:r>
            </w:hyperlink>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center"/>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6509F5" w:rsidRPr="006509F5" w:rsidRDefault="006509F5" w:rsidP="006509F5">
            <w:pPr>
              <w:spacing w:after="0" w:line="240" w:lineRule="auto"/>
              <w:jc w:val="both"/>
              <w:rPr>
                <w:rFonts w:ascii="Times New Roman" w:eastAsia="Times New Roman" w:hAnsi="Times New Roman" w:cs="Times New Roman"/>
                <w:sz w:val="20"/>
                <w:szCs w:val="20"/>
                <w:lang w:eastAsia="ru-RU"/>
              </w:rPr>
            </w:pPr>
            <w:r w:rsidRPr="006509F5">
              <w:rPr>
                <w:rFonts w:ascii="Times New Roman" w:eastAsia="Times New Roman" w:hAnsi="Times New Roman" w:cs="Times New Roman"/>
                <w:sz w:val="20"/>
                <w:szCs w:val="20"/>
                <w:lang w:eastAsia="ru-RU"/>
              </w:rPr>
              <w:t>Не менее 10 % партии</w:t>
            </w:r>
          </w:p>
        </w:tc>
      </w:tr>
    </w:tbl>
    <w:p w:rsidR="006509F5" w:rsidRPr="006509F5" w:rsidRDefault="006509F5" w:rsidP="006509F5">
      <w:pPr>
        <w:spacing w:before="120"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При получении неудовлетворительных результатов периодических испытаний хотя бы по одному из показателей проводят повторные испытания по этому показателю на удвоенной выборке образцов, взятых от той же партии уплотнителя или материала.</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6509F5">
        <w:rPr>
          <w:rFonts w:ascii="Times New Roman" w:eastAsia="Times New Roman" w:hAnsi="Times New Roman" w:cs="Times New Roman"/>
          <w:color w:val="000000"/>
          <w:sz w:val="24"/>
          <w:szCs w:val="24"/>
          <w:lang w:eastAsia="ru-RU"/>
        </w:rPr>
        <w:t>При получении неудовлетворительных результатов повторных испытаний партию уплотнителей, изготовленных из этого материала, бракуют, а испытания по этому показателю после выявления причин отклонений и принятия мер по их устранению переводят в приемосдаточные до получения удовлетворительных результатов на трех партиях уплотнителя и трех закладках (партиях) материала подряд.</w:t>
      </w:r>
      <w:proofErr w:type="gramEnd"/>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5.8 Испытания на долговечность, стойкость к воздействию слабоагрессивных сред проводят в испытательных центрах, аккредитованных </w:t>
      </w:r>
      <w:proofErr w:type="gramStart"/>
      <w:r w:rsidRPr="006509F5">
        <w:rPr>
          <w:rFonts w:ascii="Times New Roman" w:eastAsia="Times New Roman" w:hAnsi="Times New Roman" w:cs="Times New Roman"/>
          <w:color w:val="000000"/>
          <w:sz w:val="24"/>
          <w:szCs w:val="24"/>
          <w:lang w:eastAsia="ru-RU"/>
        </w:rPr>
        <w:t>на право их</w:t>
      </w:r>
      <w:proofErr w:type="gramEnd"/>
      <w:r w:rsidRPr="006509F5">
        <w:rPr>
          <w:rFonts w:ascii="Times New Roman" w:eastAsia="Times New Roman" w:hAnsi="Times New Roman" w:cs="Times New Roman"/>
          <w:color w:val="000000"/>
          <w:sz w:val="24"/>
          <w:szCs w:val="24"/>
          <w:lang w:eastAsia="ru-RU"/>
        </w:rPr>
        <w:t xml:space="preserve"> проведения.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5.9 Потребитель имеет право производить приемку уплотнителей, используя правила приемки и методы контроля, установленные настоящим стандартом.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Приемка изделий потребителем не освобождает изготовителя от ответственности в случае обнаружения скрытых дефектов во время гарантийной службы уплотнителей.</w:t>
      </w:r>
    </w:p>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22" w:name="i237168"/>
      <w:r w:rsidRPr="006509F5">
        <w:rPr>
          <w:rFonts w:ascii="Times New Roman" w:eastAsia="Times New Roman" w:hAnsi="Times New Roman" w:cs="Times New Roman"/>
          <w:b/>
          <w:bCs/>
          <w:color w:val="000000"/>
          <w:kern w:val="36"/>
          <w:sz w:val="11"/>
          <w:szCs w:val="11"/>
          <w:lang w:eastAsia="ru-RU"/>
        </w:rPr>
        <w:t>6 Методы контроля</w:t>
      </w:r>
      <w:bookmarkEnd w:id="22"/>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6.1</w:t>
      </w:r>
      <w:proofErr w:type="gramStart"/>
      <w:r w:rsidRPr="006509F5">
        <w:rPr>
          <w:rFonts w:ascii="Times New Roman" w:eastAsia="Times New Roman" w:hAnsi="Times New Roman" w:cs="Times New Roman"/>
          <w:color w:val="000000"/>
          <w:sz w:val="24"/>
          <w:szCs w:val="24"/>
          <w:lang w:eastAsia="ru-RU"/>
        </w:rPr>
        <w:t xml:space="preserve"> П</w:t>
      </w:r>
      <w:proofErr w:type="gramEnd"/>
      <w:r w:rsidRPr="006509F5">
        <w:rPr>
          <w:rFonts w:ascii="Times New Roman" w:eastAsia="Times New Roman" w:hAnsi="Times New Roman" w:cs="Times New Roman"/>
          <w:color w:val="000000"/>
          <w:sz w:val="24"/>
          <w:szCs w:val="24"/>
          <w:lang w:eastAsia="ru-RU"/>
        </w:rPr>
        <w:t>еред приемосдаточными испытаниями (кроме маркировки, упаковки и показателей внешнего вида) уплотнители должны быть выдержаны в линейных отрезках при температуре (23±5) °С не менее 16 ч.</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6.2</w:t>
      </w:r>
      <w:r w:rsidRPr="006509F5">
        <w:rPr>
          <w:rFonts w:ascii="Times New Roman" w:eastAsia="Times New Roman" w:hAnsi="Times New Roman" w:cs="Times New Roman"/>
          <w:i/>
          <w:iCs/>
          <w:color w:val="000000"/>
          <w:sz w:val="24"/>
          <w:szCs w:val="24"/>
          <w:lang w:eastAsia="ru-RU"/>
        </w:rPr>
        <w:t> </w:t>
      </w:r>
      <w:r w:rsidRPr="006509F5">
        <w:rPr>
          <w:rFonts w:ascii="Times New Roman" w:eastAsia="Times New Roman" w:hAnsi="Times New Roman" w:cs="Times New Roman"/>
          <w:color w:val="000000"/>
          <w:sz w:val="24"/>
          <w:szCs w:val="24"/>
          <w:lang w:eastAsia="ru-RU"/>
        </w:rPr>
        <w:t>Длину образцов перед их вырезкой из готовых уплотнителей измеряют металлической линейкой по </w:t>
      </w:r>
      <w:hyperlink r:id="rId38" w:tooltip="Линейки измерительные металлические. Технические условия" w:history="1">
        <w:r w:rsidRPr="006509F5">
          <w:rPr>
            <w:rFonts w:ascii="Times New Roman" w:eastAsia="Times New Roman" w:hAnsi="Times New Roman" w:cs="Times New Roman"/>
            <w:b/>
            <w:bCs/>
            <w:color w:val="0000FF"/>
            <w:sz w:val="11"/>
            <w:u w:val="single"/>
            <w:lang w:eastAsia="ru-RU"/>
          </w:rPr>
          <w:t>ГОСТ 427</w:t>
        </w:r>
      </w:hyperlink>
      <w:r w:rsidRPr="006509F5">
        <w:rPr>
          <w:rFonts w:ascii="Times New Roman" w:eastAsia="Times New Roman" w:hAnsi="Times New Roman" w:cs="Times New Roman"/>
          <w:color w:val="000000"/>
          <w:sz w:val="24"/>
          <w:szCs w:val="24"/>
          <w:lang w:eastAsia="ru-RU"/>
        </w:rPr>
        <w:t>.</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6.3 Внешний вид (цвет и качество поверхности), а также поверхность уплотнителей на срезе проверяют визуальным осмотром или визуальным сравнением с контрольными образцами-эталонами. Проверку проводят при освещенности не менее 300 лк с расстояния 300-600 мм.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Контроль качества поверхности уплотнителя на срезе проводят не менее чем на трех бухтах, катушках или пачках мерных отрезков. При этом проверяют срезы трех образцов (по одному образцу из каждой бухты, пачки) длиной не менее 300 мм.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6.4 Контроль отклонений размеров поперечного сечения уплотнителей проводят штангенциркулем по </w:t>
      </w:r>
      <w:hyperlink r:id="rId39" w:tooltip="Штангенциркули. Технические условия" w:history="1">
        <w:r w:rsidRPr="006509F5">
          <w:rPr>
            <w:rFonts w:ascii="Times New Roman" w:eastAsia="Times New Roman" w:hAnsi="Times New Roman" w:cs="Times New Roman"/>
            <w:b/>
            <w:bCs/>
            <w:color w:val="0000FF"/>
            <w:sz w:val="11"/>
            <w:u w:val="single"/>
            <w:lang w:eastAsia="ru-RU"/>
          </w:rPr>
          <w:t>ГОСТ 166</w:t>
        </w:r>
      </w:hyperlink>
      <w:r w:rsidRPr="006509F5">
        <w:rPr>
          <w:rFonts w:ascii="Times New Roman" w:eastAsia="Times New Roman" w:hAnsi="Times New Roman" w:cs="Times New Roman"/>
          <w:color w:val="000000"/>
          <w:sz w:val="24"/>
          <w:szCs w:val="24"/>
          <w:lang w:eastAsia="ru-RU"/>
        </w:rPr>
        <w:t> с диапазоном измерения от 0 до 125 мм, ценой деления 0,1 мм и погрешностью ±0,1 мм. Допускается применение других измерительных средств, погрешность измерения которых не выше указанных.</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Освещенность при проверке должна быть не менее 300 лк.</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Допускается проводить проверку размеров поперечного сечения на проекторе сравнением с контрольным сечением профиля, выполненным на кальке или другом материале в масштабе 10:1 или 5:1. Для проведения испытаний не менее чем от трех отобранных бухт, катушек или пачек мерных отрезков отрезают по одному образцу длиной не менее 100 мм.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6.5 Массу 1 м длины уплотнителя определяют взвешиванием образцов длиной (1000±2) мм, отобранных от разных бухт, катушек или пачек. Для взвешивания применяют весы </w:t>
      </w:r>
      <w:r w:rsidRPr="006509F5">
        <w:rPr>
          <w:rFonts w:ascii="Times New Roman" w:eastAsia="Times New Roman" w:hAnsi="Times New Roman" w:cs="Times New Roman"/>
          <w:color w:val="000000"/>
          <w:sz w:val="24"/>
          <w:szCs w:val="24"/>
          <w:lang w:eastAsia="ru-RU"/>
        </w:rPr>
        <w:lastRenderedPageBreak/>
        <w:t>лабораторные общего назначения 4-го класса точности с наибольшим пределом взвешивания не более 1 кг по </w:t>
      </w:r>
      <w:hyperlink r:id="rId40" w:tooltip="Весы лабораторные. Общие технические требования" w:history="1">
        <w:r w:rsidRPr="006509F5">
          <w:rPr>
            <w:rFonts w:ascii="Times New Roman" w:eastAsia="Times New Roman" w:hAnsi="Times New Roman" w:cs="Times New Roman"/>
            <w:b/>
            <w:bCs/>
            <w:color w:val="0000FF"/>
            <w:sz w:val="11"/>
            <w:u w:val="single"/>
            <w:lang w:eastAsia="ru-RU"/>
          </w:rPr>
          <w:t>ГОСТ 24104</w:t>
        </w:r>
      </w:hyperlink>
      <w:r w:rsidRPr="006509F5">
        <w:rPr>
          <w:rFonts w:ascii="Times New Roman" w:eastAsia="Times New Roman" w:hAnsi="Times New Roman" w:cs="Times New Roman"/>
          <w:color w:val="000000"/>
          <w:sz w:val="24"/>
          <w:szCs w:val="24"/>
          <w:lang w:eastAsia="ru-RU"/>
        </w:rPr>
        <w:t>. Количество образцов должно быть не менее трех. Допускается использовать образцы меньшей длины с последующим перерасчетом их массы на образец длиной 1000 мм. За результат испытаний принимают среднеарифметическое значение результатов взвешивания всех образцов, округленное до 0,1 г.</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6.6 Изменение линейных размеров уплотнителей после теплового воздействия определяют на трех образцах длиной (300±1) мм с нанесенными на них метками [расстояние между метками - (200±1) мм, расстояние от краев образца - примерно 50 мм]. Образцы выдерживают при температуре (100±2) °</w:t>
      </w:r>
      <w:proofErr w:type="gramStart"/>
      <w:r w:rsidRPr="006509F5">
        <w:rPr>
          <w:rFonts w:ascii="Times New Roman" w:eastAsia="Times New Roman" w:hAnsi="Times New Roman" w:cs="Times New Roman"/>
          <w:color w:val="000000"/>
          <w:sz w:val="24"/>
          <w:szCs w:val="24"/>
          <w:lang w:eastAsia="ru-RU"/>
        </w:rPr>
        <w:t>С</w:t>
      </w:r>
      <w:proofErr w:type="gramEnd"/>
      <w:r w:rsidRPr="006509F5">
        <w:rPr>
          <w:rFonts w:ascii="Times New Roman" w:eastAsia="Times New Roman" w:hAnsi="Times New Roman" w:cs="Times New Roman"/>
          <w:color w:val="000000"/>
          <w:sz w:val="24"/>
          <w:szCs w:val="24"/>
          <w:lang w:eastAsia="ru-RU"/>
        </w:rPr>
        <w:t xml:space="preserve"> в </w:t>
      </w:r>
      <w:proofErr w:type="spellStart"/>
      <w:r w:rsidRPr="006509F5">
        <w:rPr>
          <w:rFonts w:ascii="Times New Roman" w:eastAsia="Times New Roman" w:hAnsi="Times New Roman" w:cs="Times New Roman"/>
          <w:color w:val="000000"/>
          <w:sz w:val="24"/>
          <w:szCs w:val="24"/>
          <w:lang w:eastAsia="ru-RU"/>
        </w:rPr>
        <w:t>термошкафу</w:t>
      </w:r>
      <w:proofErr w:type="spellEnd"/>
      <w:r w:rsidRPr="006509F5">
        <w:rPr>
          <w:rFonts w:ascii="Times New Roman" w:eastAsia="Times New Roman" w:hAnsi="Times New Roman" w:cs="Times New Roman"/>
          <w:color w:val="000000"/>
          <w:sz w:val="24"/>
          <w:szCs w:val="24"/>
          <w:lang w:eastAsia="ru-RU"/>
        </w:rPr>
        <w:t xml:space="preserve"> </w:t>
      </w:r>
      <w:proofErr w:type="gramStart"/>
      <w:r w:rsidRPr="006509F5">
        <w:rPr>
          <w:rFonts w:ascii="Times New Roman" w:eastAsia="Times New Roman" w:hAnsi="Times New Roman" w:cs="Times New Roman"/>
          <w:color w:val="000000"/>
          <w:sz w:val="24"/>
          <w:szCs w:val="24"/>
          <w:lang w:eastAsia="ru-RU"/>
        </w:rPr>
        <w:t>в</w:t>
      </w:r>
      <w:proofErr w:type="gramEnd"/>
      <w:r w:rsidRPr="006509F5">
        <w:rPr>
          <w:rFonts w:ascii="Times New Roman" w:eastAsia="Times New Roman" w:hAnsi="Times New Roman" w:cs="Times New Roman"/>
          <w:color w:val="000000"/>
          <w:sz w:val="24"/>
          <w:szCs w:val="24"/>
          <w:lang w:eastAsia="ru-RU"/>
        </w:rPr>
        <w:t xml:space="preserve"> течение (60±1) мин, затем охлаждают на воздухе не менее 30 мин и измеряют расстояние между метками. Изменение линейных размеров вычисляют в процентах как отношение разности длины образца до и после проведения испытания к его первоначальной длине. За результат испытаний принимают среднеарифметическое значение результатов вычислений для всех испытанных образцов. Полученный результат округляют до 0,1 мм.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Для измерения размеров используют линейку по </w:t>
      </w:r>
      <w:hyperlink r:id="rId41" w:tooltip="Линейки измерительные металлические. Технические условия" w:history="1">
        <w:r w:rsidRPr="006509F5">
          <w:rPr>
            <w:rFonts w:ascii="Times New Roman" w:eastAsia="Times New Roman" w:hAnsi="Times New Roman" w:cs="Times New Roman"/>
            <w:b/>
            <w:bCs/>
            <w:color w:val="0000FF"/>
            <w:sz w:val="11"/>
            <w:u w:val="single"/>
            <w:lang w:eastAsia="ru-RU"/>
          </w:rPr>
          <w:t>ГОСТ 427</w:t>
        </w:r>
      </w:hyperlink>
      <w:r w:rsidRPr="006509F5">
        <w:rPr>
          <w:rFonts w:ascii="Times New Roman" w:eastAsia="Times New Roman" w:hAnsi="Times New Roman" w:cs="Times New Roman"/>
          <w:color w:val="000000"/>
          <w:sz w:val="24"/>
          <w:szCs w:val="24"/>
          <w:lang w:eastAsia="ru-RU"/>
        </w:rPr>
        <w:t>. Образцы для проведения измерений вырезают из трех бухт, катушек или пачек мерных отрезков.</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6.7 Водопоглощение определяют по ГОСТ 9.030, метод</w:t>
      </w:r>
      <w:proofErr w:type="gramStart"/>
      <w:r w:rsidRPr="006509F5">
        <w:rPr>
          <w:rFonts w:ascii="Times New Roman" w:eastAsia="Times New Roman" w:hAnsi="Times New Roman" w:cs="Times New Roman"/>
          <w:color w:val="000000"/>
          <w:sz w:val="24"/>
          <w:szCs w:val="24"/>
          <w:lang w:eastAsia="ru-RU"/>
        </w:rPr>
        <w:t xml:space="preserve"> А</w:t>
      </w:r>
      <w:proofErr w:type="gramEnd"/>
      <w:r w:rsidRPr="006509F5">
        <w:rPr>
          <w:rFonts w:ascii="Times New Roman" w:eastAsia="Times New Roman" w:hAnsi="Times New Roman" w:cs="Times New Roman"/>
          <w:color w:val="000000"/>
          <w:sz w:val="24"/>
          <w:szCs w:val="24"/>
          <w:lang w:eastAsia="ru-RU"/>
        </w:rPr>
        <w:t xml:space="preserve"> по изменению массы при температуре (23±5) °С в течение 24 ч.</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6.8 Долговечность по </w:t>
      </w:r>
      <w:hyperlink r:id="rId42" w:anchor="i142082" w:tooltip="Пункт 4.2.10" w:history="1">
        <w:r w:rsidRPr="006509F5">
          <w:rPr>
            <w:rFonts w:ascii="Times New Roman" w:eastAsia="Times New Roman" w:hAnsi="Times New Roman" w:cs="Times New Roman"/>
            <w:b/>
            <w:bCs/>
            <w:color w:val="0000FF"/>
            <w:sz w:val="11"/>
            <w:u w:val="single"/>
            <w:lang w:eastAsia="ru-RU"/>
          </w:rPr>
          <w:t>4.2.10</w:t>
        </w:r>
      </w:hyperlink>
      <w:r w:rsidRPr="006509F5">
        <w:rPr>
          <w:rFonts w:ascii="Times New Roman" w:eastAsia="Times New Roman" w:hAnsi="Times New Roman" w:cs="Times New Roman"/>
          <w:color w:val="000000"/>
          <w:sz w:val="24"/>
          <w:szCs w:val="24"/>
          <w:lang w:eastAsia="ru-RU"/>
        </w:rPr>
        <w:t> определяют по НД или методикам, утвержденным в установленном порядке.</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6.9 Маркировку и упаковку проверяют визуально.</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6.10 Показатели качества материалов (</w:t>
      </w:r>
      <w:hyperlink r:id="rId43" w:anchor="i151256" w:tooltip="Пункт 4.3" w:history="1">
        <w:r w:rsidRPr="006509F5">
          <w:rPr>
            <w:rFonts w:ascii="Times New Roman" w:eastAsia="Times New Roman" w:hAnsi="Times New Roman" w:cs="Times New Roman"/>
            <w:b/>
            <w:bCs/>
            <w:color w:val="0000FF"/>
            <w:sz w:val="11"/>
            <w:u w:val="single"/>
            <w:lang w:eastAsia="ru-RU"/>
          </w:rPr>
          <w:t>4.3</w:t>
        </w:r>
      </w:hyperlink>
      <w:r w:rsidRPr="006509F5">
        <w:rPr>
          <w:rFonts w:ascii="Times New Roman" w:eastAsia="Times New Roman" w:hAnsi="Times New Roman" w:cs="Times New Roman"/>
          <w:color w:val="000000"/>
          <w:sz w:val="24"/>
          <w:szCs w:val="24"/>
          <w:lang w:eastAsia="ru-RU"/>
        </w:rPr>
        <w:t>) определяют на образцах в соответствии с требованиями стандартов на виды испытаний или на образцах из экструдированных плоских или цилиндрических профилей, изготовленных из того же материала и по той же технологии, что и готовые уплотнители.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Испытания образцов материала проводят не ранее чем через 16 ч после их изготовления. Перед испытанием образцы должны быть выдержаны при температуре (23±5) °С не менее 3 ч.</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6.11 Отклонение от номинальной твердости рассчитывают как разность между твердостью, определенной по ГОСТ 263 на образце материала, и номинальной твердостью, указанной на чертеже.</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6.12 Условную прочность при растяжении и относительное удлинение при разрыве определяют по ГОСТ 270 на образцах типа 1 толщиной 2 мм.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6.13 Относительную остаточную деформацию сжатия после старения в воздухе определяют по ГОСТ 9.029, метод</w:t>
      </w:r>
      <w:proofErr w:type="gramStart"/>
      <w:r w:rsidRPr="006509F5">
        <w:rPr>
          <w:rFonts w:ascii="Times New Roman" w:eastAsia="Times New Roman" w:hAnsi="Times New Roman" w:cs="Times New Roman"/>
          <w:color w:val="000000"/>
          <w:sz w:val="24"/>
          <w:szCs w:val="24"/>
          <w:lang w:eastAsia="ru-RU"/>
        </w:rPr>
        <w:t xml:space="preserve"> Б</w:t>
      </w:r>
      <w:proofErr w:type="gramEnd"/>
      <w:r w:rsidRPr="006509F5">
        <w:rPr>
          <w:rFonts w:ascii="Times New Roman" w:eastAsia="Times New Roman" w:hAnsi="Times New Roman" w:cs="Times New Roman"/>
          <w:color w:val="000000"/>
          <w:sz w:val="24"/>
          <w:szCs w:val="24"/>
          <w:lang w:eastAsia="ru-RU"/>
        </w:rPr>
        <w:t xml:space="preserve"> для групп I, II, III и метод А - для группы IV.</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6.14 Изменение показателей после старения в воздухе (твердости, условной прочности при растяжении и относительного удлинения при разрыве) определяют по ГОСТ 9.024.</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 xml:space="preserve">6.15 Стойкость к </w:t>
      </w:r>
      <w:proofErr w:type="spellStart"/>
      <w:r w:rsidRPr="006509F5">
        <w:rPr>
          <w:rFonts w:ascii="Times New Roman" w:eastAsia="Times New Roman" w:hAnsi="Times New Roman" w:cs="Times New Roman"/>
          <w:color w:val="000000"/>
          <w:sz w:val="24"/>
          <w:szCs w:val="24"/>
          <w:lang w:eastAsia="ru-RU"/>
        </w:rPr>
        <w:t>термосветоозонному</w:t>
      </w:r>
      <w:proofErr w:type="spellEnd"/>
      <w:r w:rsidRPr="006509F5">
        <w:rPr>
          <w:rFonts w:ascii="Times New Roman" w:eastAsia="Times New Roman" w:hAnsi="Times New Roman" w:cs="Times New Roman"/>
          <w:color w:val="000000"/>
          <w:sz w:val="24"/>
          <w:szCs w:val="24"/>
          <w:lang w:eastAsia="ru-RU"/>
        </w:rPr>
        <w:t xml:space="preserve"> старению определяют по ГОСТ 9.026.</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6.16 Температурный предел хрупкости определяют по ГОСТ 7912.</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6.17 Коэффициент морозостойкости по эластическому восстановлению после сжатия определяют по ГОСТ 13808.</w:t>
      </w:r>
    </w:p>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23" w:name="i245827"/>
      <w:r w:rsidRPr="006509F5">
        <w:rPr>
          <w:rFonts w:ascii="Times New Roman" w:eastAsia="Times New Roman" w:hAnsi="Times New Roman" w:cs="Times New Roman"/>
          <w:b/>
          <w:bCs/>
          <w:color w:val="000000"/>
          <w:kern w:val="36"/>
          <w:sz w:val="11"/>
          <w:szCs w:val="11"/>
          <w:lang w:eastAsia="ru-RU"/>
        </w:rPr>
        <w:t>7 Транспортирование и хранение</w:t>
      </w:r>
      <w:bookmarkEnd w:id="23"/>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7.1 Уплотнители транспортируют всеми видами транспорта в крытых транспортных средствах, обеспечивающих защиту уплотнителей от механических повреждений, загрязнений и атмосферных осадков, с соблюдением правил перевозки грузов, действующих на данном виде транспорта.</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7.2 Уплотнители должны храниться в упакованном виде в закрытых помещениях при температуре от минус 5 до плюс 30</w:t>
      </w:r>
      <w:proofErr w:type="gramStart"/>
      <w:r w:rsidRPr="006509F5">
        <w:rPr>
          <w:rFonts w:ascii="Times New Roman" w:eastAsia="Times New Roman" w:hAnsi="Times New Roman" w:cs="Times New Roman"/>
          <w:color w:val="000000"/>
          <w:sz w:val="24"/>
          <w:szCs w:val="24"/>
          <w:lang w:eastAsia="ru-RU"/>
        </w:rPr>
        <w:t xml:space="preserve"> °С</w:t>
      </w:r>
      <w:proofErr w:type="gramEnd"/>
      <w:r w:rsidRPr="006509F5">
        <w:rPr>
          <w:rFonts w:ascii="Times New Roman" w:eastAsia="Times New Roman" w:hAnsi="Times New Roman" w:cs="Times New Roman"/>
          <w:color w:val="000000"/>
          <w:sz w:val="24"/>
          <w:szCs w:val="24"/>
          <w:lang w:eastAsia="ru-RU"/>
        </w:rPr>
        <w:t xml:space="preserve"> на расстоянии не менее 1 м от отопительных приборов.</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При хранении и транспортировании уплотнителей при отрицательных температурах запрещается подвергать их деформации и ударным нагрузкам.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lastRenderedPageBreak/>
        <w:t>При хранении уплотнители должны быть защищены от воздействия прямых солнечных лучей, попадания на них масел и органических растворителей.</w:t>
      </w:r>
    </w:p>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24" w:name="i256856"/>
      <w:r w:rsidRPr="006509F5">
        <w:rPr>
          <w:rFonts w:ascii="Times New Roman" w:eastAsia="Times New Roman" w:hAnsi="Times New Roman" w:cs="Times New Roman"/>
          <w:b/>
          <w:bCs/>
          <w:color w:val="000000"/>
          <w:kern w:val="36"/>
          <w:sz w:val="11"/>
          <w:szCs w:val="11"/>
          <w:lang w:eastAsia="ru-RU"/>
        </w:rPr>
        <w:t>8 Указания по эксплуатации</w:t>
      </w:r>
      <w:bookmarkEnd w:id="24"/>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8.1 Применение уплотнителей по назначению, правильность их монтажа и эксплуатации должны гарантироваться потребителем.</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8.2 Поверхности оконных и дверных блоков, контактирующие с уплотнителями, должны быть чистыми, на них не допускаются царапины, острые кромки, забоины, риски и другие механические повреждения.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8.3 Монтаж уплотнителей должен производиться без перекосов, скручиваний и механических повреждений, без рывков и ударов.</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8.4</w:t>
      </w:r>
      <w:proofErr w:type="gramStart"/>
      <w:r w:rsidRPr="006509F5">
        <w:rPr>
          <w:rFonts w:ascii="Times New Roman" w:eastAsia="Times New Roman" w:hAnsi="Times New Roman" w:cs="Times New Roman"/>
          <w:color w:val="000000"/>
          <w:sz w:val="24"/>
          <w:szCs w:val="24"/>
          <w:lang w:eastAsia="ru-RU"/>
        </w:rPr>
        <w:t xml:space="preserve"> Д</w:t>
      </w:r>
      <w:proofErr w:type="gramEnd"/>
      <w:r w:rsidRPr="006509F5">
        <w:rPr>
          <w:rFonts w:ascii="Times New Roman" w:eastAsia="Times New Roman" w:hAnsi="Times New Roman" w:cs="Times New Roman"/>
          <w:color w:val="000000"/>
          <w:sz w:val="24"/>
          <w:szCs w:val="24"/>
          <w:lang w:eastAsia="ru-RU"/>
        </w:rPr>
        <w:t>ля облегчения монтажа и уменьшения трения допускается обработка уплотнителей тонким слоем силиконовой смазки.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8.5 Уплотнители устанавливают в посадочное место без растяжений.</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8.6 Требуемую степень сжатия в посадочном месте и узле притвора рассчитывают в зависимости от группы (подгруппы), геометрической формы уплотнителя и условий эксплуатации.</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8.7 Повторная установка демонтированных уплотнителей допускается при условии сохранения их целостности, внешнего вида и цвета.</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8.8</w:t>
      </w:r>
      <w:proofErr w:type="gramStart"/>
      <w:r w:rsidRPr="006509F5">
        <w:rPr>
          <w:rFonts w:ascii="Times New Roman" w:eastAsia="Times New Roman" w:hAnsi="Times New Roman" w:cs="Times New Roman"/>
          <w:color w:val="000000"/>
          <w:sz w:val="24"/>
          <w:szCs w:val="24"/>
          <w:lang w:eastAsia="ru-RU"/>
        </w:rPr>
        <w:t xml:space="preserve"> П</w:t>
      </w:r>
      <w:proofErr w:type="gramEnd"/>
      <w:r w:rsidRPr="006509F5">
        <w:rPr>
          <w:rFonts w:ascii="Times New Roman" w:eastAsia="Times New Roman" w:hAnsi="Times New Roman" w:cs="Times New Roman"/>
          <w:color w:val="000000"/>
          <w:sz w:val="24"/>
          <w:szCs w:val="24"/>
          <w:lang w:eastAsia="ru-RU"/>
        </w:rPr>
        <w:t>осле транспортирования и хранения при отрицательных температурах и перед применением уплотнители должны распаковываться и применяться после выдержки их при температуре (23±5) °С не менее 24 ч.</w:t>
      </w:r>
    </w:p>
    <w:p w:rsidR="006509F5" w:rsidRPr="006509F5" w:rsidRDefault="006509F5" w:rsidP="006509F5">
      <w:pPr>
        <w:keepNext/>
        <w:spacing w:before="120" w:after="120" w:line="240" w:lineRule="auto"/>
        <w:ind w:firstLine="300"/>
        <w:jc w:val="both"/>
        <w:outlineLvl w:val="0"/>
        <w:rPr>
          <w:rFonts w:ascii="Arial" w:eastAsia="Times New Roman" w:hAnsi="Arial" w:cs="Arial"/>
          <w:b/>
          <w:bCs/>
          <w:color w:val="000000"/>
          <w:kern w:val="36"/>
          <w:sz w:val="14"/>
          <w:szCs w:val="14"/>
          <w:lang w:eastAsia="ru-RU"/>
        </w:rPr>
      </w:pPr>
      <w:bookmarkStart w:id="25" w:name="i268251"/>
      <w:r w:rsidRPr="006509F5">
        <w:rPr>
          <w:rFonts w:ascii="Times New Roman" w:eastAsia="Times New Roman" w:hAnsi="Times New Roman" w:cs="Times New Roman"/>
          <w:b/>
          <w:bCs/>
          <w:color w:val="000000"/>
          <w:kern w:val="36"/>
          <w:sz w:val="11"/>
          <w:szCs w:val="11"/>
          <w:lang w:eastAsia="ru-RU"/>
        </w:rPr>
        <w:t>9 Гарантии изготовителя</w:t>
      </w:r>
      <w:bookmarkEnd w:id="25"/>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9.1 Предприятие-изготовитель гарантирует соответствие уплотнителей требованиям настоящего стандарта при соблюдении потребителем условий применения, правил транспортирования и хранения, указаний по эксплуатации. Гарантийный срок - 5 лет со дня изготовления.</w:t>
      </w:r>
    </w:p>
    <w:p w:rsidR="006509F5" w:rsidRPr="006509F5" w:rsidRDefault="006509F5" w:rsidP="006509F5">
      <w:pPr>
        <w:spacing w:after="0" w:line="240" w:lineRule="auto"/>
        <w:ind w:firstLine="283"/>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color w:val="000000"/>
          <w:sz w:val="24"/>
          <w:szCs w:val="24"/>
          <w:lang w:eastAsia="ru-RU"/>
        </w:rPr>
        <w:t>9.2 Гарантийный срок хранения уплотнителей - 2 года со дня изготовления.</w:t>
      </w:r>
    </w:p>
    <w:p w:rsidR="006509F5" w:rsidRPr="006509F5" w:rsidRDefault="006509F5" w:rsidP="006509F5">
      <w:pPr>
        <w:keepNext/>
        <w:spacing w:before="120" w:after="0" w:line="240" w:lineRule="auto"/>
        <w:jc w:val="center"/>
        <w:outlineLvl w:val="0"/>
        <w:rPr>
          <w:rFonts w:ascii="Arial" w:eastAsia="Times New Roman" w:hAnsi="Arial" w:cs="Arial"/>
          <w:b/>
          <w:bCs/>
          <w:color w:val="000000"/>
          <w:kern w:val="36"/>
          <w:sz w:val="14"/>
          <w:szCs w:val="14"/>
          <w:lang w:eastAsia="ru-RU"/>
        </w:rPr>
      </w:pPr>
      <w:bookmarkStart w:id="26" w:name="i271344"/>
      <w:bookmarkStart w:id="27" w:name="i282746"/>
      <w:bookmarkEnd w:id="26"/>
      <w:r w:rsidRPr="006509F5">
        <w:rPr>
          <w:rFonts w:ascii="Times New Roman" w:eastAsia="Times New Roman" w:hAnsi="Times New Roman" w:cs="Times New Roman"/>
          <w:color w:val="000000"/>
          <w:kern w:val="36"/>
          <w:sz w:val="11"/>
          <w:szCs w:val="11"/>
          <w:lang w:eastAsia="ru-RU"/>
        </w:rPr>
        <w:t>ПРИЛОЖЕНИЕ А</w:t>
      </w:r>
      <w:bookmarkEnd w:id="27"/>
    </w:p>
    <w:p w:rsidR="006509F5" w:rsidRPr="006509F5" w:rsidRDefault="006509F5" w:rsidP="006509F5">
      <w:pPr>
        <w:spacing w:after="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i/>
          <w:iCs/>
          <w:color w:val="000000"/>
          <w:sz w:val="24"/>
          <w:szCs w:val="24"/>
          <w:lang w:eastAsia="ru-RU"/>
        </w:rPr>
        <w:t>(справочное)</w:t>
      </w:r>
    </w:p>
    <w:p w:rsidR="006509F5" w:rsidRPr="006509F5" w:rsidRDefault="006509F5" w:rsidP="006509F5">
      <w:pPr>
        <w:keepNext/>
        <w:spacing w:before="120" w:after="0" w:line="240" w:lineRule="auto"/>
        <w:jc w:val="center"/>
        <w:outlineLvl w:val="0"/>
        <w:rPr>
          <w:rFonts w:ascii="Arial" w:eastAsia="Times New Roman" w:hAnsi="Arial" w:cs="Arial"/>
          <w:b/>
          <w:bCs/>
          <w:color w:val="000000"/>
          <w:kern w:val="36"/>
          <w:sz w:val="14"/>
          <w:szCs w:val="14"/>
          <w:lang w:eastAsia="ru-RU"/>
        </w:rPr>
      </w:pPr>
      <w:bookmarkStart w:id="28" w:name="i297284"/>
      <w:r w:rsidRPr="006509F5">
        <w:rPr>
          <w:rFonts w:ascii="Times New Roman" w:eastAsia="Times New Roman" w:hAnsi="Times New Roman" w:cs="Times New Roman"/>
          <w:b/>
          <w:bCs/>
          <w:color w:val="000000"/>
          <w:kern w:val="36"/>
          <w:sz w:val="11"/>
          <w:szCs w:val="11"/>
          <w:lang w:eastAsia="ru-RU"/>
        </w:rPr>
        <w:t>Примеры сечений уплотнителей</w:t>
      </w:r>
      <w:bookmarkEnd w:id="28"/>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2343150" cy="485775"/>
            <wp:effectExtent l="19050" t="0" r="0" b="0"/>
            <wp:docPr id="4" name="Рисунок 4" descr="http://files.stroyinf.ru/Data1/9/9560/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9/9560/x002.jpg"/>
                    <pic:cNvPicPr>
                      <a:picLocks noChangeAspect="1" noChangeArrowheads="1"/>
                    </pic:cNvPicPr>
                  </pic:nvPicPr>
                  <pic:blipFill>
                    <a:blip r:embed="rId44"/>
                    <a:srcRect/>
                    <a:stretch>
                      <a:fillRect/>
                    </a:stretch>
                  </pic:blipFill>
                  <pic:spPr bwMode="auto">
                    <a:xfrm>
                      <a:off x="0" y="0"/>
                      <a:ext cx="2343150" cy="485775"/>
                    </a:xfrm>
                    <a:prstGeom prst="rect">
                      <a:avLst/>
                    </a:prstGeom>
                    <a:noFill/>
                    <a:ln w="9525">
                      <a:noFill/>
                      <a:miter lim="800000"/>
                      <a:headEnd/>
                      <a:tailEnd/>
                    </a:ln>
                  </pic:spPr>
                </pic:pic>
              </a:graphicData>
            </a:graphic>
          </wp:inline>
        </w:drawing>
      </w:r>
    </w:p>
    <w:p w:rsidR="006509F5" w:rsidRPr="006509F5" w:rsidRDefault="006509F5" w:rsidP="006509F5">
      <w:pPr>
        <w:spacing w:after="0" w:line="240" w:lineRule="auto"/>
        <w:jc w:val="both"/>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i/>
          <w:iCs/>
          <w:color w:val="000000"/>
          <w:sz w:val="20"/>
          <w:szCs w:val="20"/>
          <w:lang w:eastAsia="ru-RU"/>
        </w:rPr>
        <w:t>Примечание</w:t>
      </w:r>
      <w:r w:rsidRPr="006509F5">
        <w:rPr>
          <w:rFonts w:ascii="Times New Roman" w:eastAsia="Times New Roman" w:hAnsi="Times New Roman" w:cs="Times New Roman"/>
          <w:i/>
          <w:iCs/>
          <w:color w:val="000000"/>
          <w:sz w:val="20"/>
          <w:lang w:eastAsia="ru-RU"/>
        </w:rPr>
        <w:t> </w:t>
      </w:r>
      <w:r w:rsidRPr="006509F5">
        <w:rPr>
          <w:rFonts w:ascii="Times New Roman" w:eastAsia="Times New Roman" w:hAnsi="Times New Roman" w:cs="Times New Roman"/>
          <w:i/>
          <w:iCs/>
          <w:color w:val="000000"/>
          <w:sz w:val="20"/>
          <w:szCs w:val="20"/>
          <w:lang w:eastAsia="ru-RU"/>
        </w:rPr>
        <w:t>-</w:t>
      </w:r>
      <w:r w:rsidRPr="006509F5">
        <w:rPr>
          <w:rFonts w:ascii="Times New Roman" w:eastAsia="Times New Roman" w:hAnsi="Times New Roman" w:cs="Times New Roman"/>
          <w:i/>
          <w:iCs/>
          <w:color w:val="000000"/>
          <w:sz w:val="20"/>
          <w:lang w:eastAsia="ru-RU"/>
        </w:rPr>
        <w:t> </w:t>
      </w:r>
      <w:r w:rsidRPr="006509F5">
        <w:rPr>
          <w:rFonts w:ascii="Times New Roman" w:eastAsia="Times New Roman" w:hAnsi="Times New Roman" w:cs="Times New Roman"/>
          <w:color w:val="000000"/>
          <w:sz w:val="20"/>
          <w:szCs w:val="20"/>
          <w:lang w:eastAsia="ru-RU"/>
        </w:rPr>
        <w:t>Здесь и далее масштаб изображения уплотнителей принят произвольно.</w:t>
      </w:r>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i/>
          <w:iCs/>
          <w:color w:val="000000"/>
          <w:sz w:val="24"/>
          <w:szCs w:val="24"/>
          <w:lang w:eastAsia="ru-RU"/>
        </w:rPr>
        <w:t>Рисунок А.1</w:t>
      </w:r>
      <w:r w:rsidRPr="006509F5">
        <w:rPr>
          <w:rFonts w:ascii="Times New Roman" w:eastAsia="Times New Roman" w:hAnsi="Times New Roman" w:cs="Times New Roman"/>
          <w:i/>
          <w:iCs/>
          <w:color w:val="000000"/>
          <w:sz w:val="24"/>
          <w:szCs w:val="24"/>
          <w:lang w:eastAsia="ru-RU"/>
        </w:rPr>
        <w:t> - </w:t>
      </w:r>
      <w:r w:rsidRPr="006509F5">
        <w:rPr>
          <w:rFonts w:ascii="Times New Roman" w:eastAsia="Times New Roman" w:hAnsi="Times New Roman" w:cs="Times New Roman"/>
          <w:color w:val="000000"/>
          <w:sz w:val="24"/>
          <w:szCs w:val="24"/>
          <w:lang w:eastAsia="ru-RU"/>
        </w:rPr>
        <w:t>Уплотнители для «сухого» остекления</w:t>
      </w:r>
    </w:p>
    <w:p w:rsidR="006509F5" w:rsidRPr="006509F5" w:rsidRDefault="006509F5" w:rsidP="006509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495675" cy="3705225"/>
            <wp:effectExtent l="19050" t="0" r="9525" b="0"/>
            <wp:docPr id="5" name="Рисунок 5" descr="http://files.stroyinf.ru/Data1/9/9560/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9/9560/x004.jpg"/>
                    <pic:cNvPicPr>
                      <a:picLocks noChangeAspect="1" noChangeArrowheads="1"/>
                    </pic:cNvPicPr>
                  </pic:nvPicPr>
                  <pic:blipFill>
                    <a:blip r:embed="rId45"/>
                    <a:srcRect/>
                    <a:stretch>
                      <a:fillRect/>
                    </a:stretch>
                  </pic:blipFill>
                  <pic:spPr bwMode="auto">
                    <a:xfrm>
                      <a:off x="0" y="0"/>
                      <a:ext cx="3495675" cy="3705225"/>
                    </a:xfrm>
                    <a:prstGeom prst="rect">
                      <a:avLst/>
                    </a:prstGeom>
                    <a:noFill/>
                    <a:ln w="9525">
                      <a:noFill/>
                      <a:miter lim="800000"/>
                      <a:headEnd/>
                      <a:tailEnd/>
                    </a:ln>
                  </pic:spPr>
                </pic:pic>
              </a:graphicData>
            </a:graphic>
          </wp:inline>
        </w:drawing>
      </w:r>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i/>
          <w:iCs/>
          <w:color w:val="000000"/>
          <w:sz w:val="24"/>
          <w:szCs w:val="24"/>
          <w:lang w:eastAsia="ru-RU"/>
        </w:rPr>
        <w:t>Рисунок А.2</w:t>
      </w:r>
      <w:r w:rsidRPr="006509F5">
        <w:rPr>
          <w:rFonts w:ascii="Times New Roman" w:eastAsia="Times New Roman" w:hAnsi="Times New Roman" w:cs="Times New Roman"/>
          <w:i/>
          <w:iCs/>
          <w:color w:val="000000"/>
          <w:sz w:val="24"/>
          <w:szCs w:val="24"/>
          <w:lang w:eastAsia="ru-RU"/>
        </w:rPr>
        <w:t> - </w:t>
      </w:r>
      <w:r w:rsidRPr="006509F5">
        <w:rPr>
          <w:rFonts w:ascii="Times New Roman" w:eastAsia="Times New Roman" w:hAnsi="Times New Roman" w:cs="Times New Roman"/>
          <w:color w:val="000000"/>
          <w:sz w:val="24"/>
          <w:szCs w:val="24"/>
          <w:lang w:eastAsia="ru-RU"/>
        </w:rPr>
        <w:t>Уплотнители для поливинилхлоридных оконных и дверных блоков</w:t>
      </w:r>
    </w:p>
    <w:p w:rsidR="006509F5" w:rsidRPr="006509F5" w:rsidRDefault="006509F5" w:rsidP="006509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048250" cy="6457950"/>
            <wp:effectExtent l="19050" t="0" r="0" b="0"/>
            <wp:docPr id="6" name="Рисунок 6" descr="http://files.stroyinf.ru/Data1/9/9560/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9/9560/x006.jpg"/>
                    <pic:cNvPicPr>
                      <a:picLocks noChangeAspect="1" noChangeArrowheads="1"/>
                    </pic:cNvPicPr>
                  </pic:nvPicPr>
                  <pic:blipFill>
                    <a:blip r:embed="rId46"/>
                    <a:srcRect/>
                    <a:stretch>
                      <a:fillRect/>
                    </a:stretch>
                  </pic:blipFill>
                  <pic:spPr bwMode="auto">
                    <a:xfrm>
                      <a:off x="0" y="0"/>
                      <a:ext cx="5048250" cy="6457950"/>
                    </a:xfrm>
                    <a:prstGeom prst="rect">
                      <a:avLst/>
                    </a:prstGeom>
                    <a:noFill/>
                    <a:ln w="9525">
                      <a:noFill/>
                      <a:miter lim="800000"/>
                      <a:headEnd/>
                      <a:tailEnd/>
                    </a:ln>
                  </pic:spPr>
                </pic:pic>
              </a:graphicData>
            </a:graphic>
          </wp:inline>
        </w:drawing>
      </w:r>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i/>
          <w:iCs/>
          <w:color w:val="000000"/>
          <w:sz w:val="24"/>
          <w:szCs w:val="24"/>
          <w:lang w:eastAsia="ru-RU"/>
        </w:rPr>
        <w:t>Рисунок А.3 </w:t>
      </w:r>
      <w:r w:rsidRPr="006509F5">
        <w:rPr>
          <w:rFonts w:ascii="Times New Roman" w:eastAsia="Times New Roman" w:hAnsi="Times New Roman" w:cs="Times New Roman"/>
          <w:i/>
          <w:iCs/>
          <w:color w:val="000000"/>
          <w:sz w:val="24"/>
          <w:szCs w:val="24"/>
          <w:lang w:eastAsia="ru-RU"/>
        </w:rPr>
        <w:t>- </w:t>
      </w:r>
      <w:r w:rsidRPr="006509F5">
        <w:rPr>
          <w:rFonts w:ascii="Times New Roman" w:eastAsia="Times New Roman" w:hAnsi="Times New Roman" w:cs="Times New Roman"/>
          <w:color w:val="000000"/>
          <w:sz w:val="24"/>
          <w:szCs w:val="24"/>
          <w:lang w:eastAsia="ru-RU"/>
        </w:rPr>
        <w:t>Уплотнители для деревянных оконных и дверных блоков</w:t>
      </w:r>
    </w:p>
    <w:p w:rsidR="006509F5" w:rsidRPr="006509F5" w:rsidRDefault="006509F5" w:rsidP="006509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819650" cy="6362700"/>
            <wp:effectExtent l="19050" t="0" r="0" b="0"/>
            <wp:docPr id="7" name="Рисунок 7" descr="http://files.stroyinf.ru/Data1/9/9560/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9/9560/x008.gif"/>
                    <pic:cNvPicPr>
                      <a:picLocks noChangeAspect="1" noChangeArrowheads="1"/>
                    </pic:cNvPicPr>
                  </pic:nvPicPr>
                  <pic:blipFill>
                    <a:blip r:embed="rId47"/>
                    <a:srcRect/>
                    <a:stretch>
                      <a:fillRect/>
                    </a:stretch>
                  </pic:blipFill>
                  <pic:spPr bwMode="auto">
                    <a:xfrm>
                      <a:off x="0" y="0"/>
                      <a:ext cx="4819650" cy="6362700"/>
                    </a:xfrm>
                    <a:prstGeom prst="rect">
                      <a:avLst/>
                    </a:prstGeom>
                    <a:noFill/>
                    <a:ln w="9525">
                      <a:noFill/>
                      <a:miter lim="800000"/>
                      <a:headEnd/>
                      <a:tailEnd/>
                    </a:ln>
                  </pic:spPr>
                </pic:pic>
              </a:graphicData>
            </a:graphic>
          </wp:inline>
        </w:drawing>
      </w:r>
    </w:p>
    <w:p w:rsidR="006509F5" w:rsidRPr="006509F5" w:rsidRDefault="006509F5" w:rsidP="006509F5">
      <w:pPr>
        <w:spacing w:before="120" w:after="12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i/>
          <w:iCs/>
          <w:color w:val="000000"/>
          <w:sz w:val="24"/>
          <w:szCs w:val="24"/>
          <w:lang w:eastAsia="ru-RU"/>
        </w:rPr>
        <w:t>Рисунок А.4</w:t>
      </w:r>
      <w:r w:rsidRPr="006509F5">
        <w:rPr>
          <w:rFonts w:ascii="Times New Roman" w:eastAsia="Times New Roman" w:hAnsi="Times New Roman" w:cs="Times New Roman"/>
          <w:i/>
          <w:iCs/>
          <w:color w:val="000000"/>
          <w:sz w:val="24"/>
          <w:szCs w:val="24"/>
          <w:lang w:eastAsia="ru-RU"/>
        </w:rPr>
        <w:t> - </w:t>
      </w:r>
      <w:r w:rsidRPr="006509F5">
        <w:rPr>
          <w:rFonts w:ascii="Times New Roman" w:eastAsia="Times New Roman" w:hAnsi="Times New Roman" w:cs="Times New Roman"/>
          <w:color w:val="000000"/>
          <w:sz w:val="24"/>
          <w:szCs w:val="24"/>
          <w:lang w:eastAsia="ru-RU"/>
        </w:rPr>
        <w:t>Уплотнители для оконных и дверных блоков из алюминиевых профилей</w:t>
      </w:r>
    </w:p>
    <w:p w:rsidR="006509F5" w:rsidRPr="006509F5" w:rsidRDefault="006509F5" w:rsidP="006509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790950" cy="4029075"/>
            <wp:effectExtent l="19050" t="0" r="0" b="0"/>
            <wp:docPr id="8" name="Рисунок 8" descr="http://files.stroyinf.ru/Data1/9/9560/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9/9560/x010.jpg"/>
                    <pic:cNvPicPr>
                      <a:picLocks noChangeAspect="1" noChangeArrowheads="1"/>
                    </pic:cNvPicPr>
                  </pic:nvPicPr>
                  <pic:blipFill>
                    <a:blip r:embed="rId48"/>
                    <a:srcRect/>
                    <a:stretch>
                      <a:fillRect/>
                    </a:stretch>
                  </pic:blipFill>
                  <pic:spPr bwMode="auto">
                    <a:xfrm>
                      <a:off x="0" y="0"/>
                      <a:ext cx="3790950" cy="4029075"/>
                    </a:xfrm>
                    <a:prstGeom prst="rect">
                      <a:avLst/>
                    </a:prstGeom>
                    <a:noFill/>
                    <a:ln w="9525">
                      <a:noFill/>
                      <a:miter lim="800000"/>
                      <a:headEnd/>
                      <a:tailEnd/>
                    </a:ln>
                  </pic:spPr>
                </pic:pic>
              </a:graphicData>
            </a:graphic>
          </wp:inline>
        </w:drawing>
      </w:r>
    </w:p>
    <w:p w:rsidR="006509F5" w:rsidRPr="006509F5" w:rsidRDefault="006509F5" w:rsidP="006509F5">
      <w:pPr>
        <w:spacing w:before="120" w:after="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b/>
          <w:bCs/>
          <w:i/>
          <w:iCs/>
          <w:color w:val="000000"/>
          <w:sz w:val="24"/>
          <w:szCs w:val="24"/>
          <w:lang w:eastAsia="ru-RU"/>
        </w:rPr>
        <w:t>Рисунок А.5 </w:t>
      </w:r>
      <w:r w:rsidRPr="006509F5">
        <w:rPr>
          <w:rFonts w:ascii="Times New Roman" w:eastAsia="Times New Roman" w:hAnsi="Times New Roman" w:cs="Times New Roman"/>
          <w:i/>
          <w:iCs/>
          <w:color w:val="000000"/>
          <w:sz w:val="24"/>
          <w:szCs w:val="24"/>
          <w:lang w:eastAsia="ru-RU"/>
        </w:rPr>
        <w:t>- </w:t>
      </w:r>
      <w:r w:rsidRPr="006509F5">
        <w:rPr>
          <w:rFonts w:ascii="Times New Roman" w:eastAsia="Times New Roman" w:hAnsi="Times New Roman" w:cs="Times New Roman"/>
          <w:color w:val="000000"/>
          <w:sz w:val="24"/>
          <w:szCs w:val="24"/>
          <w:lang w:eastAsia="ru-RU"/>
        </w:rPr>
        <w:t>Уплотнители для теплиц</w:t>
      </w:r>
    </w:p>
    <w:p w:rsidR="006509F5" w:rsidRPr="006509F5" w:rsidRDefault="006509F5" w:rsidP="006509F5">
      <w:pPr>
        <w:keepNext/>
        <w:spacing w:before="120" w:after="0" w:line="240" w:lineRule="auto"/>
        <w:jc w:val="center"/>
        <w:outlineLvl w:val="0"/>
        <w:rPr>
          <w:rFonts w:ascii="Arial" w:eastAsia="Times New Roman" w:hAnsi="Arial" w:cs="Arial"/>
          <w:b/>
          <w:bCs/>
          <w:color w:val="000000"/>
          <w:kern w:val="36"/>
          <w:sz w:val="14"/>
          <w:szCs w:val="14"/>
          <w:lang w:eastAsia="ru-RU"/>
        </w:rPr>
      </w:pPr>
      <w:bookmarkStart w:id="29" w:name="i302588"/>
      <w:r w:rsidRPr="006509F5">
        <w:rPr>
          <w:rFonts w:ascii="Times New Roman" w:eastAsia="Times New Roman" w:hAnsi="Times New Roman" w:cs="Times New Roman"/>
          <w:color w:val="000000"/>
          <w:kern w:val="36"/>
          <w:sz w:val="11"/>
          <w:szCs w:val="11"/>
          <w:lang w:eastAsia="ru-RU"/>
        </w:rPr>
        <w:t>ПРИЛОЖЕНИЕ Б</w:t>
      </w:r>
      <w:bookmarkEnd w:id="29"/>
    </w:p>
    <w:p w:rsidR="006509F5" w:rsidRPr="006509F5" w:rsidRDefault="006509F5" w:rsidP="006509F5">
      <w:pPr>
        <w:spacing w:after="0" w:line="240" w:lineRule="auto"/>
        <w:jc w:val="center"/>
        <w:rPr>
          <w:rFonts w:ascii="Times New Roman" w:eastAsia="Times New Roman" w:hAnsi="Times New Roman" w:cs="Times New Roman"/>
          <w:color w:val="000000"/>
          <w:sz w:val="20"/>
          <w:szCs w:val="20"/>
          <w:lang w:eastAsia="ru-RU"/>
        </w:rPr>
      </w:pPr>
      <w:r w:rsidRPr="006509F5">
        <w:rPr>
          <w:rFonts w:ascii="Times New Roman" w:eastAsia="Times New Roman" w:hAnsi="Times New Roman" w:cs="Times New Roman"/>
          <w:i/>
          <w:iCs/>
          <w:color w:val="000000"/>
          <w:sz w:val="24"/>
          <w:szCs w:val="24"/>
          <w:lang w:eastAsia="ru-RU"/>
        </w:rPr>
        <w:t>(информационное)</w:t>
      </w:r>
    </w:p>
    <w:p w:rsidR="006509F5" w:rsidRPr="006509F5" w:rsidRDefault="006509F5" w:rsidP="006509F5">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30" w:name="i312872"/>
      <w:r w:rsidRPr="006509F5">
        <w:rPr>
          <w:rFonts w:ascii="Times New Roman" w:eastAsia="Times New Roman" w:hAnsi="Times New Roman" w:cs="Times New Roman"/>
          <w:b/>
          <w:bCs/>
          <w:color w:val="000000"/>
          <w:kern w:val="36"/>
          <w:sz w:val="11"/>
          <w:szCs w:val="11"/>
          <w:lang w:eastAsia="ru-RU"/>
        </w:rPr>
        <w:t>Сведения о разработчиках стандарта</w:t>
      </w:r>
      <w:bookmarkEnd w:id="30"/>
    </w:p>
    <w:p w:rsidR="000470BD" w:rsidRDefault="000470BD"/>
    <w:sectPr w:rsidR="000470BD" w:rsidSect="00047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509F5"/>
    <w:rsid w:val="000470BD"/>
    <w:rsid w:val="0065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BD"/>
  </w:style>
  <w:style w:type="paragraph" w:styleId="1">
    <w:name w:val="heading 1"/>
    <w:basedOn w:val="a"/>
    <w:link w:val="10"/>
    <w:uiPriority w:val="9"/>
    <w:qFormat/>
    <w:rsid w:val="00650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9F5"/>
    <w:rPr>
      <w:rFonts w:ascii="Tahoma" w:hAnsi="Tahoma" w:cs="Tahoma"/>
      <w:sz w:val="16"/>
      <w:szCs w:val="16"/>
    </w:rPr>
  </w:style>
  <w:style w:type="character" w:customStyle="1" w:styleId="10">
    <w:name w:val="Заголовок 1 Знак"/>
    <w:basedOn w:val="a0"/>
    <w:link w:val="1"/>
    <w:uiPriority w:val="9"/>
    <w:rsid w:val="006509F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509F5"/>
  </w:style>
  <w:style w:type="paragraph" w:styleId="11">
    <w:name w:val="toc 1"/>
    <w:basedOn w:val="a"/>
    <w:autoRedefine/>
    <w:uiPriority w:val="39"/>
    <w:semiHidden/>
    <w:unhideWhenUsed/>
    <w:rsid w:val="00650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509F5"/>
    <w:rPr>
      <w:color w:val="0000FF"/>
      <w:u w:val="single"/>
    </w:rPr>
  </w:style>
  <w:style w:type="character" w:styleId="a6">
    <w:name w:val="FollowedHyperlink"/>
    <w:basedOn w:val="a0"/>
    <w:uiPriority w:val="99"/>
    <w:semiHidden/>
    <w:unhideWhenUsed/>
    <w:rsid w:val="006509F5"/>
    <w:rPr>
      <w:color w:val="800080"/>
      <w:u w:val="single"/>
    </w:rPr>
  </w:style>
  <w:style w:type="paragraph" w:styleId="3">
    <w:name w:val="toc 3"/>
    <w:basedOn w:val="a"/>
    <w:autoRedefine/>
    <w:uiPriority w:val="39"/>
    <w:unhideWhenUsed/>
    <w:rsid w:val="00650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650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4057655">
      <w:bodyDiv w:val="1"/>
      <w:marLeft w:val="0"/>
      <w:marRight w:val="0"/>
      <w:marTop w:val="0"/>
      <w:marBottom w:val="0"/>
      <w:divBdr>
        <w:top w:val="none" w:sz="0" w:space="0" w:color="auto"/>
        <w:left w:val="none" w:sz="0" w:space="0" w:color="auto"/>
        <w:bottom w:val="none" w:sz="0" w:space="0" w:color="auto"/>
        <w:right w:val="none" w:sz="0" w:space="0" w:color="auto"/>
      </w:divBdr>
      <w:divsChild>
        <w:div w:id="1621297762">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1/9/9560/index.htm" TargetMode="External"/><Relationship Id="rId18" Type="http://schemas.openxmlformats.org/officeDocument/2006/relationships/hyperlink" Target="http://files.stroyinf.ru/Data1/7/7388/index.htm" TargetMode="External"/><Relationship Id="rId26" Type="http://schemas.openxmlformats.org/officeDocument/2006/relationships/hyperlink" Target="http://files.stroyinf.ru/Data1/9/9560/index.htm" TargetMode="External"/><Relationship Id="rId39" Type="http://schemas.openxmlformats.org/officeDocument/2006/relationships/hyperlink" Target="http://files.stroyinf.ru/Data1/7/7260/index.htm" TargetMode="External"/><Relationship Id="rId3" Type="http://schemas.openxmlformats.org/officeDocument/2006/relationships/webSettings" Target="webSettings.xml"/><Relationship Id="rId21" Type="http://schemas.openxmlformats.org/officeDocument/2006/relationships/hyperlink" Target="http://files.stroyinf.ru/Data1/9/9560/index.htm" TargetMode="External"/><Relationship Id="rId34" Type="http://schemas.openxmlformats.org/officeDocument/2006/relationships/hyperlink" Target="http://files.stroyinf.ru/Data1/9/9560/index.htm" TargetMode="External"/><Relationship Id="rId42" Type="http://schemas.openxmlformats.org/officeDocument/2006/relationships/hyperlink" Target="http://files.stroyinf.ru/Data1/9/9560/index.htm" TargetMode="External"/><Relationship Id="rId47" Type="http://schemas.openxmlformats.org/officeDocument/2006/relationships/image" Target="media/image4.gif"/><Relationship Id="rId50" Type="http://schemas.openxmlformats.org/officeDocument/2006/relationships/theme" Target="theme/theme1.xml"/><Relationship Id="rId7" Type="http://schemas.openxmlformats.org/officeDocument/2006/relationships/hyperlink" Target="http://files.stroyinf.ru/Data1/9/9560/index.htm" TargetMode="External"/><Relationship Id="rId12" Type="http://schemas.openxmlformats.org/officeDocument/2006/relationships/hyperlink" Target="http://files.stroyinf.ru/Data1/9/9560/index.htm" TargetMode="External"/><Relationship Id="rId17" Type="http://schemas.openxmlformats.org/officeDocument/2006/relationships/hyperlink" Target="http://files.stroyinf.ru/Data1/7/7260/index.htm" TargetMode="External"/><Relationship Id="rId25" Type="http://schemas.openxmlformats.org/officeDocument/2006/relationships/hyperlink" Target="http://files.stroyinf.ru/Data1/9/9560/index.htm" TargetMode="External"/><Relationship Id="rId33" Type="http://schemas.openxmlformats.org/officeDocument/2006/relationships/hyperlink" Target="http://files.stroyinf.ru/Data1/9/9560/index.htm" TargetMode="External"/><Relationship Id="rId38" Type="http://schemas.openxmlformats.org/officeDocument/2006/relationships/hyperlink" Target="http://files.stroyinf.ru/Data1/7/7388/index.htm" TargetMode="External"/><Relationship Id="rId46"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files.stroyinf.ru/Data1/9/9560/index.htm" TargetMode="External"/><Relationship Id="rId20" Type="http://schemas.openxmlformats.org/officeDocument/2006/relationships/hyperlink" Target="http://files.stroyinf.ru/Data1/7/7390/index.htm" TargetMode="External"/><Relationship Id="rId29" Type="http://schemas.openxmlformats.org/officeDocument/2006/relationships/hyperlink" Target="http://files.stroyinf.ru/Data1/9/9560/index.htm" TargetMode="External"/><Relationship Id="rId41" Type="http://schemas.openxmlformats.org/officeDocument/2006/relationships/hyperlink" Target="http://files.stroyinf.ru/Data1/7/7388/index.htm" TargetMode="External"/><Relationship Id="rId1" Type="http://schemas.openxmlformats.org/officeDocument/2006/relationships/styles" Target="styles.xml"/><Relationship Id="rId6" Type="http://schemas.openxmlformats.org/officeDocument/2006/relationships/hyperlink" Target="http://files.stroyinf.ru/Data1/9/9560/index.htm" TargetMode="External"/><Relationship Id="rId11" Type="http://schemas.openxmlformats.org/officeDocument/2006/relationships/hyperlink" Target="http://files.stroyinf.ru/Data1/9/9560/index.htm" TargetMode="External"/><Relationship Id="rId24" Type="http://schemas.openxmlformats.org/officeDocument/2006/relationships/hyperlink" Target="http://files.stroyinf.ru/Data1/9/9560/index.htm" TargetMode="External"/><Relationship Id="rId32" Type="http://schemas.openxmlformats.org/officeDocument/2006/relationships/hyperlink" Target="http://files.stroyinf.ru/Data1/9/9560/index.htm" TargetMode="External"/><Relationship Id="rId37" Type="http://schemas.openxmlformats.org/officeDocument/2006/relationships/hyperlink" Target="http://files.stroyinf.ru/Data1/9/9560/index.htm" TargetMode="External"/><Relationship Id="rId40" Type="http://schemas.openxmlformats.org/officeDocument/2006/relationships/hyperlink" Target="http://files.stroyinf.ru/Data1/9/9478/index.htm" TargetMode="External"/><Relationship Id="rId45" Type="http://schemas.openxmlformats.org/officeDocument/2006/relationships/image" Target="media/image2.jpeg"/><Relationship Id="rId5" Type="http://schemas.openxmlformats.org/officeDocument/2006/relationships/hyperlink" Target="http://files.stroyinf.ru/Data1/9/9560/index.htm" TargetMode="External"/><Relationship Id="rId15" Type="http://schemas.openxmlformats.org/officeDocument/2006/relationships/hyperlink" Target="http://files.stroyinf.ru/Data1/9/9560/index.htm" TargetMode="External"/><Relationship Id="rId23" Type="http://schemas.openxmlformats.org/officeDocument/2006/relationships/hyperlink" Target="http://files.stroyinf.ru/Data1/9/9560/index.htm" TargetMode="External"/><Relationship Id="rId28" Type="http://schemas.openxmlformats.org/officeDocument/2006/relationships/hyperlink" Target="http://files.stroyinf.ru/Data1/9/9560/index.htm" TargetMode="External"/><Relationship Id="rId36" Type="http://schemas.openxmlformats.org/officeDocument/2006/relationships/hyperlink" Target="http://files.stroyinf.ru/Data1/9/9560/index.htm" TargetMode="External"/><Relationship Id="rId49" Type="http://schemas.openxmlformats.org/officeDocument/2006/relationships/fontTable" Target="fontTable.xml"/><Relationship Id="rId10" Type="http://schemas.openxmlformats.org/officeDocument/2006/relationships/hyperlink" Target="http://files.stroyinf.ru/Data1/9/9560/index.htm" TargetMode="External"/><Relationship Id="rId19" Type="http://schemas.openxmlformats.org/officeDocument/2006/relationships/hyperlink" Target="http://files.stroyinf.ru/Data1/6/6376/index.htm" TargetMode="External"/><Relationship Id="rId31" Type="http://schemas.openxmlformats.org/officeDocument/2006/relationships/hyperlink" Target="http://files.stroyinf.ru/Data1/9/9560/index.htm" TargetMode="External"/><Relationship Id="rId44" Type="http://schemas.openxmlformats.org/officeDocument/2006/relationships/image" Target="media/image1.jpeg"/><Relationship Id="rId4" Type="http://schemas.openxmlformats.org/officeDocument/2006/relationships/hyperlink" Target="http://files.stroyinf.ru/Data1/9/9560/index.htm" TargetMode="External"/><Relationship Id="rId9" Type="http://schemas.openxmlformats.org/officeDocument/2006/relationships/hyperlink" Target="http://files.stroyinf.ru/Data1/9/9560/index.htm" TargetMode="External"/><Relationship Id="rId14" Type="http://schemas.openxmlformats.org/officeDocument/2006/relationships/hyperlink" Target="http://files.stroyinf.ru/Data1/9/9560/index.htm" TargetMode="External"/><Relationship Id="rId22" Type="http://schemas.openxmlformats.org/officeDocument/2006/relationships/hyperlink" Target="http://files.stroyinf.ru/Data1/6/6376/index.htm" TargetMode="External"/><Relationship Id="rId27" Type="http://schemas.openxmlformats.org/officeDocument/2006/relationships/hyperlink" Target="http://files.stroyinf.ru/Data1/9/9560/index.htm" TargetMode="External"/><Relationship Id="rId30" Type="http://schemas.openxmlformats.org/officeDocument/2006/relationships/hyperlink" Target="http://files.stroyinf.ru/Data1/9/9560/index.htm" TargetMode="External"/><Relationship Id="rId35" Type="http://schemas.openxmlformats.org/officeDocument/2006/relationships/hyperlink" Target="http://files.stroyinf.ru/Data1/9/9560/index.htm" TargetMode="External"/><Relationship Id="rId43" Type="http://schemas.openxmlformats.org/officeDocument/2006/relationships/hyperlink" Target="http://files.stroyinf.ru/Data1/9/9560/index.htm" TargetMode="External"/><Relationship Id="rId48" Type="http://schemas.openxmlformats.org/officeDocument/2006/relationships/image" Target="media/image5.jpeg"/><Relationship Id="rId8" Type="http://schemas.openxmlformats.org/officeDocument/2006/relationships/hyperlink" Target="http://files.stroyinf.ru/Data1/9/9560/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4107</Words>
  <Characters>23410</Characters>
  <Application>Microsoft Office Word</Application>
  <DocSecurity>0</DocSecurity>
  <Lines>195</Lines>
  <Paragraphs>54</Paragraphs>
  <ScaleCrop>false</ScaleCrop>
  <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2015-04-17T13:29:00Z</dcterms:created>
  <dcterms:modified xsi:type="dcterms:W3CDTF">2015-04-17T13:31:00Z</dcterms:modified>
</cp:coreProperties>
</file>